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43" w:rsidRPr="0006103C" w:rsidRDefault="00210DF2" w:rsidP="006F0F8B">
      <w:pPr>
        <w:pStyle w:val="BodyText"/>
        <w:ind w:left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ED4AEE" wp14:editId="0760329A">
            <wp:extent cx="5943600" cy="890270"/>
            <wp:effectExtent l="0" t="0" r="0" b="5080"/>
            <wp:docPr id="1" name="Picture 1" descr="Memo_Ferlau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mo_Ferlau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243" w:rsidRPr="0006103C">
        <w:rPr>
          <w:rFonts w:ascii="Arial" w:hAnsi="Arial" w:cs="Arial"/>
          <w:lang w:val="sr-Cyrl-RS"/>
        </w:rPr>
        <w:t xml:space="preserve">Број: </w:t>
      </w:r>
      <w:r w:rsidR="00582243" w:rsidRPr="0006103C">
        <w:rPr>
          <w:rFonts w:ascii="Arial" w:hAnsi="Arial" w:cs="Arial"/>
          <w:u w:color="000000"/>
          <w:lang w:val="sr-Cyrl-RS"/>
        </w:rPr>
        <w:t>V-67/</w:t>
      </w:r>
    </w:p>
    <w:p w:rsidR="00582243" w:rsidRDefault="00582243" w:rsidP="006F0F8B">
      <w:pPr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Датум:</w:t>
      </w:r>
      <w:r w:rsidR="004A0382">
        <w:rPr>
          <w:rFonts w:ascii="Arial" w:hAnsi="Arial" w:cs="Arial"/>
          <w:lang w:val="sr-Cyrl-RS"/>
        </w:rPr>
        <w:t xml:space="preserve"> </w:t>
      </w:r>
    </w:p>
    <w:p w:rsidR="00582243" w:rsidRPr="0006103C" w:rsidRDefault="00582243" w:rsidP="006F0F8B">
      <w:pPr>
        <w:jc w:val="both"/>
        <w:rPr>
          <w:rFonts w:ascii="Arial" w:hAnsi="Arial" w:cs="Arial"/>
          <w:lang w:val="sr-Cyrl-RS"/>
        </w:rPr>
      </w:pPr>
    </w:p>
    <w:p w:rsidR="00582243" w:rsidRPr="0006103C" w:rsidRDefault="00582243" w:rsidP="006F0F8B">
      <w:pPr>
        <w:jc w:val="center"/>
        <w:rPr>
          <w:rFonts w:ascii="Arial" w:eastAsia="Calibri Light" w:hAnsi="Arial" w:cs="Arial"/>
          <w:b/>
          <w:lang w:val="sr-Cyrl-RS"/>
        </w:rPr>
      </w:pPr>
      <w:r w:rsidRPr="0006103C">
        <w:rPr>
          <w:rFonts w:ascii="Arial" w:hAnsi="Arial" w:cs="Arial"/>
          <w:b/>
          <w:lang w:val="sr-Cyrl-RS"/>
        </w:rPr>
        <w:t>У Г О В О Р</w:t>
      </w:r>
    </w:p>
    <w:p w:rsidR="00582243" w:rsidRDefault="00582243" w:rsidP="006F0F8B">
      <w:pPr>
        <w:pStyle w:val="BodyText"/>
        <w:ind w:left="0"/>
        <w:jc w:val="center"/>
        <w:rPr>
          <w:rFonts w:ascii="Arial" w:hAnsi="Arial" w:cs="Arial"/>
          <w:b/>
          <w:lang w:val="sr-Cyrl-RS"/>
        </w:rPr>
      </w:pPr>
      <w:r w:rsidRPr="0006103C">
        <w:rPr>
          <w:rFonts w:ascii="Arial" w:hAnsi="Arial" w:cs="Arial"/>
          <w:b/>
          <w:lang w:val="sr-Cyrl-RS"/>
        </w:rPr>
        <w:t>О ЗАКУПУ ВОДНОГ ЗЕМЉИШТА У ЈАВНОЈ СВОЈИНИ НА ТЕРИТОРИЈИ АП ВОЈВОДИНЕ</w:t>
      </w:r>
    </w:p>
    <w:p w:rsidR="00582243" w:rsidRPr="0006103C" w:rsidRDefault="00582243" w:rsidP="006F0F8B">
      <w:pPr>
        <w:pStyle w:val="BodyText"/>
        <w:ind w:left="0"/>
        <w:jc w:val="center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закључен дана _____________ између:</w:t>
      </w:r>
    </w:p>
    <w:p w:rsidR="00582243" w:rsidRPr="0006103C" w:rsidRDefault="00582243" w:rsidP="006F0F8B">
      <w:pPr>
        <w:jc w:val="both"/>
        <w:rPr>
          <w:rFonts w:ascii="Arial" w:hAnsi="Arial" w:cs="Arial"/>
          <w:lang w:val="sr-Cyrl-RS"/>
        </w:rPr>
      </w:pPr>
    </w:p>
    <w:p w:rsidR="00582243" w:rsidRDefault="00582243" w:rsidP="006F0F8B">
      <w:pPr>
        <w:ind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b/>
          <w:lang w:val="sr-Cyrl-RS"/>
        </w:rPr>
        <w:t>Јавног водопривредног предузећа „Воде Војводине“ Нови Сад</w:t>
      </w:r>
      <w:r w:rsidRPr="0006103C">
        <w:rPr>
          <w:rFonts w:ascii="Arial" w:hAnsi="Arial" w:cs="Arial"/>
          <w:lang w:val="sr-Cyrl-RS"/>
        </w:rPr>
        <w:t xml:space="preserve">, Булевар Михајла Пупина бр. 25, МБ: 08761809, ПИБ: 102094162, које заступа </w:t>
      </w:r>
      <w:r w:rsidR="009F4DB0">
        <w:rPr>
          <w:rFonts w:ascii="Arial" w:hAnsi="Arial" w:cs="Arial"/>
          <w:lang w:val="sr-Cyrl-RS"/>
        </w:rPr>
        <w:t xml:space="preserve">директор </w:t>
      </w:r>
      <w:r w:rsidR="00A0507E" w:rsidRPr="0006103C">
        <w:rPr>
          <w:rFonts w:ascii="Arial" w:hAnsi="Arial" w:cs="Arial"/>
          <w:lang w:val="sr-Cyrl-RS"/>
        </w:rPr>
        <w:t xml:space="preserve">Срђан Кружевић </w:t>
      </w:r>
      <w:r w:rsidRPr="0006103C">
        <w:rPr>
          <w:rFonts w:ascii="Arial" w:hAnsi="Arial" w:cs="Arial"/>
          <w:lang w:val="sr-Cyrl-RS"/>
        </w:rPr>
        <w:t>(у даљем тексту: Закуподавац)</w:t>
      </w:r>
    </w:p>
    <w:p w:rsidR="00582243" w:rsidRDefault="006F0F8B" w:rsidP="006F0F8B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и</w:t>
      </w:r>
    </w:p>
    <w:p w:rsidR="00582243" w:rsidRDefault="008B05E3" w:rsidP="006F0F8B">
      <w:pPr>
        <w:ind w:firstLine="720"/>
        <w:jc w:val="both"/>
        <w:rPr>
          <w:rFonts w:ascii="Arial" w:hAnsi="Arial" w:cs="Arial"/>
          <w:lang w:val="sr-Cyrl-RS"/>
        </w:rPr>
      </w:pPr>
      <w:r w:rsidRPr="008B05E3">
        <w:rPr>
          <w:rFonts w:ascii="Arial" w:hAnsi="Arial" w:cs="Arial"/>
          <w:color w:val="000000" w:themeColor="text1"/>
          <w:lang w:val="sr-Cyrl-RS"/>
        </w:rPr>
        <w:t>___________________</w:t>
      </w:r>
      <w:r w:rsidR="006F0F8B" w:rsidRPr="00667C54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  <w:lang w:val="sr-Cyrl-RS"/>
        </w:rPr>
        <w:t>_________________</w:t>
      </w:r>
      <w:r w:rsidR="006F0F8B" w:rsidRPr="00667C54">
        <w:rPr>
          <w:rFonts w:ascii="Arial" w:hAnsi="Arial" w:cs="Arial"/>
          <w:color w:val="000000" w:themeColor="text1"/>
        </w:rPr>
        <w:t xml:space="preserve">, МБ: </w:t>
      </w:r>
      <w:r>
        <w:rPr>
          <w:rFonts w:ascii="Arial" w:hAnsi="Arial" w:cs="Arial"/>
          <w:color w:val="000000" w:themeColor="text1"/>
          <w:lang w:val="sr-Cyrl-RS"/>
        </w:rPr>
        <w:t>__________</w:t>
      </w:r>
      <w:r w:rsidR="006F0F8B" w:rsidRPr="00667C54">
        <w:rPr>
          <w:rFonts w:ascii="Arial" w:hAnsi="Arial" w:cs="Arial"/>
          <w:color w:val="000000" w:themeColor="text1"/>
        </w:rPr>
        <w:t xml:space="preserve">, ПИБ: </w:t>
      </w:r>
      <w:r>
        <w:rPr>
          <w:rFonts w:ascii="Arial" w:hAnsi="Arial" w:cs="Arial"/>
          <w:color w:val="000000" w:themeColor="text1"/>
          <w:lang w:val="sr-Cyrl-RS"/>
        </w:rPr>
        <w:t>__________</w:t>
      </w:r>
      <w:r w:rsidR="00A0507E" w:rsidRPr="0006103C">
        <w:rPr>
          <w:rFonts w:ascii="Arial" w:hAnsi="Arial" w:cs="Arial"/>
          <w:color w:val="000000" w:themeColor="text1"/>
        </w:rPr>
        <w:t xml:space="preserve">, рачун бр. </w:t>
      </w:r>
      <w:r>
        <w:rPr>
          <w:rFonts w:ascii="Arial" w:hAnsi="Arial" w:cs="Arial"/>
          <w:lang w:val="sr-Cyrl-RS"/>
        </w:rPr>
        <w:t>_____________</w:t>
      </w:r>
      <w:r w:rsidR="00A0507E" w:rsidRPr="0006103C">
        <w:rPr>
          <w:rFonts w:ascii="Arial" w:hAnsi="Arial" w:cs="Arial"/>
          <w:color w:val="000000" w:themeColor="text1"/>
        </w:rPr>
        <w:t xml:space="preserve">, које </w:t>
      </w:r>
      <w:r>
        <w:rPr>
          <w:rFonts w:ascii="Arial" w:hAnsi="Arial" w:cs="Arial"/>
          <w:color w:val="000000" w:themeColor="text1"/>
        </w:rPr>
        <w:t>заступа</w:t>
      </w:r>
      <w:r w:rsidR="006F0F8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sr-Cyrl-RS"/>
        </w:rPr>
        <w:t>____________________</w:t>
      </w:r>
      <w:r w:rsidR="006F0F8B">
        <w:rPr>
          <w:rFonts w:ascii="Arial" w:hAnsi="Arial" w:cs="Arial"/>
          <w:color w:val="000000" w:themeColor="text1"/>
          <w:lang w:val="sr-Cyrl-RS"/>
        </w:rPr>
        <w:t xml:space="preserve"> </w:t>
      </w:r>
      <w:r w:rsidR="00582243" w:rsidRPr="0006103C">
        <w:rPr>
          <w:rFonts w:ascii="Arial" w:hAnsi="Arial" w:cs="Arial"/>
          <w:lang w:val="sr-Cyrl-RS"/>
        </w:rPr>
        <w:t>(у даљем тексту: Закупац).</w:t>
      </w:r>
    </w:p>
    <w:p w:rsidR="00D17182" w:rsidRPr="0006103C" w:rsidRDefault="00D17182" w:rsidP="006F0F8B">
      <w:pPr>
        <w:ind w:firstLine="720"/>
        <w:jc w:val="both"/>
        <w:rPr>
          <w:rFonts w:ascii="Arial" w:hAnsi="Arial" w:cs="Arial"/>
          <w:lang w:val="sr-Cyrl-RS"/>
        </w:rPr>
      </w:pPr>
    </w:p>
    <w:p w:rsidR="00582243" w:rsidRPr="0006103C" w:rsidRDefault="00582243" w:rsidP="006F0F8B">
      <w:pPr>
        <w:jc w:val="both"/>
        <w:rPr>
          <w:rFonts w:ascii="Arial" w:hAnsi="Arial" w:cs="Arial"/>
          <w:lang w:val="sr-Cyrl-RS"/>
        </w:rPr>
      </w:pPr>
    </w:p>
    <w:p w:rsidR="00582243" w:rsidRPr="0006103C" w:rsidRDefault="00582243" w:rsidP="006F0F8B">
      <w:pPr>
        <w:pStyle w:val="Body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lang w:val="sr-Cyrl-RS"/>
        </w:rPr>
      </w:pPr>
      <w:r w:rsidRPr="0006103C">
        <w:rPr>
          <w:rFonts w:ascii="Arial" w:hAnsi="Arial" w:cs="Arial"/>
          <w:b/>
          <w:lang w:val="sr-Cyrl-RS"/>
        </w:rPr>
        <w:t>Уводне напомене</w:t>
      </w:r>
    </w:p>
    <w:p w:rsidR="00582243" w:rsidRPr="0006103C" w:rsidRDefault="00582243" w:rsidP="006F0F8B">
      <w:pPr>
        <w:jc w:val="center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1.</w:t>
      </w:r>
    </w:p>
    <w:p w:rsidR="00582243" w:rsidRPr="0006103C" w:rsidRDefault="00582243" w:rsidP="006F0F8B">
      <w:pPr>
        <w:ind w:firstLine="284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Уговорне стране сагласно констатују:</w:t>
      </w:r>
    </w:p>
    <w:p w:rsidR="00582243" w:rsidRPr="0006103C" w:rsidRDefault="00582243" w:rsidP="006F0F8B">
      <w:pPr>
        <w:pStyle w:val="BodyTex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да је водно земљиште које је предмет овог уговора добро од општег интереса у јавној својини на територији Аутономне покрајине Војводине и да истим земљиштем управља Закуподавац;</w:t>
      </w:r>
    </w:p>
    <w:p w:rsidR="00582243" w:rsidRPr="0006103C" w:rsidRDefault="00582243" w:rsidP="006F0F8B">
      <w:pPr>
        <w:pStyle w:val="BodyText"/>
        <w:numPr>
          <w:ilvl w:val="0"/>
          <w:numId w:val="2"/>
        </w:numPr>
        <w:tabs>
          <w:tab w:val="left" w:pos="567"/>
          <w:tab w:val="left" w:pos="1134"/>
        </w:tabs>
        <w:ind w:left="567" w:hanging="283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да се овај уговор закључује у складу са чланом 10а Закона о вод</w:t>
      </w:r>
      <w:r w:rsidR="0057378D">
        <w:rPr>
          <w:rFonts w:ascii="Arial" w:hAnsi="Arial" w:cs="Arial"/>
          <w:lang w:val="sr-Cyrl-RS"/>
        </w:rPr>
        <w:t>ама („Сл. гласник РС“, бр. 30/10, 93/12, 101/16, 95/18 и 95/</w:t>
      </w:r>
      <w:r w:rsidRPr="0006103C">
        <w:rPr>
          <w:rFonts w:ascii="Arial" w:hAnsi="Arial" w:cs="Arial"/>
          <w:lang w:val="sr-Cyrl-RS"/>
        </w:rPr>
        <w:t xml:space="preserve">18 - др. закон), </w:t>
      </w:r>
      <w:r w:rsidR="008B05E3">
        <w:rPr>
          <w:rFonts w:ascii="Arial" w:hAnsi="Arial" w:cs="Arial"/>
          <w:lang w:val="sr-Cyrl-RS"/>
        </w:rPr>
        <w:t xml:space="preserve">на основу спроведеног поступка </w:t>
      </w:r>
      <w:r w:rsidRPr="0006103C">
        <w:rPr>
          <w:rFonts w:ascii="Arial" w:hAnsi="Arial" w:cs="Arial"/>
          <w:lang w:val="sr-Cyrl-RS"/>
        </w:rPr>
        <w:t xml:space="preserve">прикупљања писаних понуда и Решења о давању у закуп водног земљишта  које  је  донео  Закуподавац бр. </w:t>
      </w:r>
      <w:r w:rsidR="0081559E" w:rsidRPr="0006103C">
        <w:rPr>
          <w:rFonts w:ascii="Arial" w:hAnsi="Arial" w:cs="Arial"/>
          <w:u w:color="000000"/>
          <w:lang w:val="sr-Cyrl-RS"/>
        </w:rPr>
        <w:t>V-67/</w:t>
      </w:r>
      <w:r w:rsidR="008B05E3">
        <w:rPr>
          <w:rFonts w:ascii="Arial" w:hAnsi="Arial" w:cs="Arial"/>
          <w:u w:color="000000"/>
          <w:lang w:val="sr-Cyrl-RS"/>
        </w:rPr>
        <w:t>______</w:t>
      </w:r>
      <w:r w:rsidRPr="0006103C">
        <w:rPr>
          <w:rFonts w:ascii="Arial" w:hAnsi="Arial" w:cs="Arial"/>
          <w:lang w:val="sr-Cyrl-RS"/>
        </w:rPr>
        <w:t xml:space="preserve"> од </w:t>
      </w:r>
      <w:r w:rsidR="008B05E3">
        <w:rPr>
          <w:rFonts w:ascii="Arial" w:hAnsi="Arial" w:cs="Arial"/>
          <w:lang w:val="sr-Cyrl-RS"/>
        </w:rPr>
        <w:t>__________</w:t>
      </w:r>
      <w:r w:rsidRPr="0006103C">
        <w:rPr>
          <w:rFonts w:ascii="Arial" w:hAnsi="Arial" w:cs="Arial"/>
          <w:lang w:val="sr-Cyrl-RS"/>
        </w:rPr>
        <w:t xml:space="preserve">, ради закупа водног земљишта за </w:t>
      </w:r>
      <w:r w:rsidR="00AC56AF" w:rsidRPr="00AA1604">
        <w:rPr>
          <w:rFonts w:ascii="Arial" w:hAnsi="Arial" w:cs="Arial"/>
          <w:lang w:val="sr-Cyrl-RS"/>
        </w:rPr>
        <w:t xml:space="preserve">постављање </w:t>
      </w:r>
      <w:r w:rsidR="00D26FAC" w:rsidRPr="00AA1604">
        <w:rPr>
          <w:rFonts w:ascii="Arial" w:hAnsi="Arial" w:cs="Arial"/>
          <w:lang w:val="sr-Cyrl-RS"/>
        </w:rPr>
        <w:t xml:space="preserve">мањег </w:t>
      </w:r>
      <w:r w:rsidR="00AC56AF" w:rsidRPr="00AA1604">
        <w:rPr>
          <w:rFonts w:ascii="Arial" w:hAnsi="Arial" w:cs="Arial"/>
          <w:lang w:val="sr-Cyrl-RS"/>
        </w:rPr>
        <w:t>монтажног објекта</w:t>
      </w:r>
      <w:r w:rsidR="00D26FAC" w:rsidRPr="00AA1604">
        <w:rPr>
          <w:rFonts w:ascii="Arial" w:hAnsi="Arial" w:cs="Arial"/>
          <w:lang w:val="sr-Cyrl-RS"/>
        </w:rPr>
        <w:t xml:space="preserve"> привременог карактера за обављање делатности (киоск, тезга, покретни мобилијар и слично)</w:t>
      </w:r>
      <w:r w:rsidRPr="0006103C">
        <w:rPr>
          <w:rFonts w:ascii="Arial" w:hAnsi="Arial" w:cs="Arial"/>
          <w:lang w:val="sr-Cyrl-RS"/>
        </w:rPr>
        <w:t>;</w:t>
      </w:r>
    </w:p>
    <w:p w:rsidR="00582243" w:rsidRPr="0006103C" w:rsidRDefault="00582243" w:rsidP="006F0F8B">
      <w:pPr>
        <w:pStyle w:val="BodyText"/>
        <w:numPr>
          <w:ilvl w:val="0"/>
          <w:numId w:val="2"/>
        </w:numPr>
        <w:tabs>
          <w:tab w:val="left" w:pos="567"/>
          <w:tab w:val="left" w:pos="1134"/>
        </w:tabs>
        <w:ind w:left="567" w:hanging="283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 xml:space="preserve">да се водно земљиште које је предмет овог уговора може користити искључиво за </w:t>
      </w:r>
      <w:r w:rsidR="00AA1604" w:rsidRPr="00AA1604">
        <w:rPr>
          <w:rFonts w:ascii="Arial" w:hAnsi="Arial" w:cs="Arial"/>
          <w:lang w:val="sr-Cyrl-RS"/>
        </w:rPr>
        <w:t>постављање монтажног објекта из тачке 2) овог члана</w:t>
      </w:r>
      <w:r w:rsidRPr="0006103C">
        <w:rPr>
          <w:rFonts w:ascii="Arial" w:hAnsi="Arial" w:cs="Arial"/>
          <w:lang w:val="sr-Cyrl-RS"/>
        </w:rPr>
        <w:t xml:space="preserve">, у складу са Одлуком о покретању поступка давања у закуп водног земљишта у својини Аутономне покрајине Војводине бр. </w:t>
      </w:r>
      <w:r w:rsidR="006F0F8B" w:rsidRPr="00667C54">
        <w:rPr>
          <w:rFonts w:ascii="Arial" w:hAnsi="Arial" w:cs="Arial"/>
          <w:lang w:val="sr-Cyrl-RS"/>
        </w:rPr>
        <w:t>V-67/</w:t>
      </w:r>
      <w:r w:rsidR="004721BA">
        <w:rPr>
          <w:rFonts w:ascii="Arial" w:hAnsi="Arial" w:cs="Arial"/>
          <w:lang w:val="sr-Cyrl-RS"/>
        </w:rPr>
        <w:t>______</w:t>
      </w:r>
      <w:r w:rsidR="006F0F8B" w:rsidRPr="00667C54">
        <w:rPr>
          <w:rFonts w:ascii="Arial" w:hAnsi="Arial" w:cs="Arial"/>
          <w:spacing w:val="30"/>
          <w:lang w:val="sr-Cyrl-RS"/>
        </w:rPr>
        <w:t xml:space="preserve"> </w:t>
      </w:r>
      <w:r w:rsidR="006F0F8B" w:rsidRPr="00667C54">
        <w:rPr>
          <w:rFonts w:ascii="Arial" w:hAnsi="Arial" w:cs="Arial"/>
          <w:lang w:val="sr-Cyrl-RS"/>
        </w:rPr>
        <w:t>од</w:t>
      </w:r>
      <w:r w:rsidR="006F0F8B" w:rsidRPr="00667C54">
        <w:rPr>
          <w:rFonts w:ascii="Arial" w:hAnsi="Arial" w:cs="Arial"/>
          <w:spacing w:val="51"/>
          <w:lang w:val="sr-Cyrl-RS"/>
        </w:rPr>
        <w:t xml:space="preserve"> </w:t>
      </w:r>
      <w:r w:rsidR="004721BA">
        <w:rPr>
          <w:rFonts w:ascii="Arial" w:hAnsi="Arial" w:cs="Arial"/>
          <w:spacing w:val="-1"/>
          <w:lang w:val="sr-Cyrl-RS"/>
        </w:rPr>
        <w:t>__________</w:t>
      </w:r>
      <w:r w:rsidRPr="0006103C">
        <w:rPr>
          <w:rFonts w:ascii="Arial" w:hAnsi="Arial" w:cs="Arial"/>
          <w:lang w:val="sr-Cyrl-RS"/>
        </w:rPr>
        <w:t>;</w:t>
      </w:r>
    </w:p>
    <w:p w:rsidR="00582243" w:rsidRPr="0006103C" w:rsidRDefault="00582243" w:rsidP="006F0F8B">
      <w:pPr>
        <w:pStyle w:val="BodyText"/>
        <w:numPr>
          <w:ilvl w:val="0"/>
          <w:numId w:val="2"/>
        </w:numPr>
        <w:tabs>
          <w:tab w:val="left" w:pos="567"/>
          <w:tab w:val="left" w:pos="1134"/>
        </w:tabs>
        <w:ind w:left="567" w:hanging="283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 xml:space="preserve">да се овим уговором уређују међусобна права и обавезе уговорних страна у вези са давањем у закуп водног земљишта на територији Аутономне покрајине Војводине за </w:t>
      </w:r>
      <w:r w:rsidR="004721BA">
        <w:rPr>
          <w:rFonts w:ascii="Arial" w:hAnsi="Arial" w:cs="Arial"/>
          <w:lang w:val="sr-Cyrl-RS"/>
        </w:rPr>
        <w:t>__________</w:t>
      </w:r>
      <w:r w:rsidRPr="0006103C">
        <w:rPr>
          <w:rFonts w:ascii="Arial" w:hAnsi="Arial" w:cs="Arial"/>
          <w:lang w:val="sr-Cyrl-RS"/>
        </w:rPr>
        <w:t xml:space="preserve"> (у даљем тексту: водно земљиште).</w:t>
      </w:r>
    </w:p>
    <w:p w:rsidR="00E31F88" w:rsidRPr="0006103C" w:rsidRDefault="00E31F88" w:rsidP="006F0F8B">
      <w:pPr>
        <w:pStyle w:val="BodyText"/>
        <w:tabs>
          <w:tab w:val="left" w:pos="567"/>
          <w:tab w:val="left" w:pos="1134"/>
        </w:tabs>
        <w:ind w:left="567"/>
        <w:jc w:val="both"/>
        <w:rPr>
          <w:rFonts w:ascii="Arial" w:hAnsi="Arial" w:cs="Arial"/>
          <w:lang w:val="sr-Cyrl-RS"/>
        </w:rPr>
      </w:pPr>
    </w:p>
    <w:p w:rsidR="00582243" w:rsidRPr="0006103C" w:rsidRDefault="00582243" w:rsidP="006F0F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b/>
          <w:lang w:val="sr-Cyrl-RS"/>
        </w:rPr>
        <w:t>Предмет уговора</w:t>
      </w:r>
    </w:p>
    <w:p w:rsidR="00582243" w:rsidRPr="0006103C" w:rsidRDefault="00582243" w:rsidP="006F0F8B">
      <w:pPr>
        <w:jc w:val="center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2.</w:t>
      </w:r>
    </w:p>
    <w:p w:rsidR="00582243" w:rsidRDefault="00582243" w:rsidP="006F0F8B">
      <w:pPr>
        <w:ind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Закуподавац даје Закупцу у закуп водно земљиште, и то Јединицу</w:t>
      </w:r>
      <w:r w:rsidR="006F0F8B">
        <w:rPr>
          <w:rFonts w:ascii="Arial" w:hAnsi="Arial" w:cs="Arial"/>
          <w:lang w:val="sr-Cyrl-RS"/>
        </w:rPr>
        <w:t xml:space="preserve"> закупа (ЈЗ) под редним бр. </w:t>
      </w:r>
      <w:r w:rsidR="004721BA">
        <w:rPr>
          <w:rFonts w:ascii="Arial" w:hAnsi="Arial" w:cs="Arial"/>
          <w:lang w:val="sr-Cyrl-RS"/>
        </w:rPr>
        <w:t>___</w:t>
      </w:r>
      <w:r w:rsidR="00C91CD6">
        <w:rPr>
          <w:rFonts w:ascii="Arial" w:hAnsi="Arial" w:cs="Arial"/>
          <w:lang w:val="sr-Cyrl-RS"/>
        </w:rPr>
        <w:t xml:space="preserve">, која се </w:t>
      </w:r>
      <w:r w:rsidRPr="0006103C">
        <w:rPr>
          <w:rFonts w:ascii="Arial" w:hAnsi="Arial" w:cs="Arial"/>
          <w:lang w:val="sr-Cyrl-RS"/>
        </w:rPr>
        <w:t>налази</w:t>
      </w:r>
      <w:r w:rsidR="00C91CD6">
        <w:rPr>
          <w:rFonts w:ascii="Arial" w:hAnsi="Arial" w:cs="Arial"/>
          <w:lang w:val="sr-Cyrl-RS"/>
        </w:rPr>
        <w:t xml:space="preserve"> на</w:t>
      </w:r>
      <w:r w:rsidRPr="0006103C">
        <w:rPr>
          <w:rFonts w:ascii="Arial" w:hAnsi="Arial" w:cs="Arial"/>
          <w:lang w:val="sr-Cyrl-RS"/>
        </w:rPr>
        <w:t xml:space="preserve"> </w:t>
      </w:r>
      <w:r w:rsidR="004721BA">
        <w:rPr>
          <w:rFonts w:ascii="Arial" w:hAnsi="Arial" w:cs="Arial"/>
          <w:lang w:val="sr-Cyrl-RS"/>
        </w:rPr>
        <w:t>десној</w:t>
      </w:r>
      <w:r w:rsidR="006F0F8B" w:rsidRPr="004F156F">
        <w:rPr>
          <w:rFonts w:ascii="Arial" w:hAnsi="Arial" w:cs="Arial"/>
          <w:lang w:val="sr-Cyrl-RS"/>
        </w:rPr>
        <w:t xml:space="preserve"> обали </w:t>
      </w:r>
      <w:r w:rsidR="004721BA">
        <w:rPr>
          <w:rFonts w:ascii="Arial" w:hAnsi="Arial" w:cs="Arial"/>
          <w:lang w:val="sr-Cyrl-RS"/>
        </w:rPr>
        <w:t>Тисе</w:t>
      </w:r>
      <w:r w:rsidR="006F0F8B" w:rsidRPr="004F156F">
        <w:rPr>
          <w:rFonts w:ascii="Arial" w:hAnsi="Arial" w:cs="Arial"/>
          <w:lang w:val="sr-Cyrl-RS"/>
        </w:rPr>
        <w:t xml:space="preserve">, површине </w:t>
      </w:r>
      <w:r w:rsidR="004721BA">
        <w:rPr>
          <w:rFonts w:ascii="Arial" w:hAnsi="Arial" w:cs="Arial"/>
          <w:lang w:val="sr-Cyrl-RS"/>
        </w:rPr>
        <w:t>______ м</w:t>
      </w:r>
      <w:r w:rsidR="004721BA" w:rsidRPr="004721BA">
        <w:rPr>
          <w:rFonts w:ascii="Arial" w:hAnsi="Arial" w:cs="Arial"/>
          <w:vertAlign w:val="superscript"/>
          <w:lang w:val="sr-Cyrl-RS"/>
        </w:rPr>
        <w:t>2</w:t>
      </w:r>
      <w:r w:rsidR="006F0F8B" w:rsidRPr="004F156F">
        <w:rPr>
          <w:rFonts w:ascii="Arial" w:hAnsi="Arial" w:cs="Arial"/>
          <w:lang w:val="sr-Cyrl-RS"/>
        </w:rPr>
        <w:t xml:space="preserve">, на </w:t>
      </w:r>
      <w:r w:rsidR="004721BA">
        <w:rPr>
          <w:rFonts w:ascii="Arial" w:hAnsi="Arial" w:cs="Arial"/>
          <w:lang w:val="sr-Cyrl-RS"/>
        </w:rPr>
        <w:t xml:space="preserve">делу </w:t>
      </w:r>
      <w:r w:rsidR="006F0F8B" w:rsidRPr="004F156F">
        <w:rPr>
          <w:rFonts w:ascii="Arial" w:hAnsi="Arial" w:cs="Arial"/>
          <w:lang w:val="sr-Cyrl-RS"/>
        </w:rPr>
        <w:t xml:space="preserve">кат. парц. бр. </w:t>
      </w:r>
      <w:r w:rsidR="00AA1604">
        <w:rPr>
          <w:rFonts w:ascii="Arial" w:hAnsi="Arial" w:cs="Arial"/>
          <w:lang w:val="sr-Cyrl-RS"/>
        </w:rPr>
        <w:t>54</w:t>
      </w:r>
      <w:r w:rsidR="006F0F8B" w:rsidRPr="004F156F">
        <w:rPr>
          <w:rFonts w:ascii="Arial" w:hAnsi="Arial" w:cs="Arial"/>
          <w:lang w:val="sr-Cyrl-RS"/>
        </w:rPr>
        <w:t xml:space="preserve"> к.о. </w:t>
      </w:r>
      <w:r w:rsidR="004721BA">
        <w:rPr>
          <w:rFonts w:ascii="Arial" w:hAnsi="Arial" w:cs="Arial"/>
          <w:lang w:val="sr-Cyrl-RS"/>
        </w:rPr>
        <w:t>Сента</w:t>
      </w:r>
      <w:r w:rsidR="006F0F8B" w:rsidRPr="004F156F">
        <w:rPr>
          <w:rFonts w:ascii="Arial" w:hAnsi="Arial" w:cs="Arial"/>
          <w:lang w:val="sr-Cyrl-RS"/>
        </w:rPr>
        <w:t xml:space="preserve">, </w:t>
      </w:r>
      <w:r w:rsidR="004721BA">
        <w:rPr>
          <w:rFonts w:ascii="Arial" w:hAnsi="Arial" w:cs="Arial"/>
          <w:lang w:val="sr-Cyrl-RS"/>
        </w:rPr>
        <w:t>општина</w:t>
      </w:r>
      <w:r w:rsidR="006F0F8B" w:rsidRPr="004F156F">
        <w:rPr>
          <w:rFonts w:ascii="Arial" w:hAnsi="Arial" w:cs="Arial"/>
          <w:lang w:val="sr-Cyrl-RS"/>
        </w:rPr>
        <w:t xml:space="preserve"> </w:t>
      </w:r>
      <w:r w:rsidR="004721BA">
        <w:rPr>
          <w:rFonts w:ascii="Arial" w:hAnsi="Arial" w:cs="Arial"/>
          <w:lang w:val="sr-Cyrl-RS"/>
        </w:rPr>
        <w:t>Сента</w:t>
      </w:r>
      <w:r w:rsidRPr="0006103C">
        <w:rPr>
          <w:rFonts w:ascii="Arial" w:hAnsi="Arial" w:cs="Arial"/>
          <w:lang w:val="sr-Cyrl-RS"/>
        </w:rPr>
        <w:t>.</w:t>
      </w:r>
    </w:p>
    <w:p w:rsidR="006F0F8B" w:rsidRPr="0006103C" w:rsidRDefault="006F0F8B" w:rsidP="006F0F8B">
      <w:pPr>
        <w:ind w:firstLine="720"/>
        <w:jc w:val="both"/>
        <w:rPr>
          <w:rFonts w:ascii="Arial" w:hAnsi="Arial" w:cs="Arial"/>
          <w:lang w:val="sr-Cyrl-RS"/>
        </w:rPr>
      </w:pPr>
    </w:p>
    <w:p w:rsidR="00582243" w:rsidRPr="0006103C" w:rsidRDefault="00582243" w:rsidP="006F0F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b/>
          <w:lang w:val="sr-Cyrl-RS"/>
        </w:rPr>
        <w:t>Права и обавезе</w:t>
      </w:r>
    </w:p>
    <w:p w:rsidR="00582243" w:rsidRPr="0006103C" w:rsidRDefault="00582243" w:rsidP="006F0F8B">
      <w:pPr>
        <w:jc w:val="center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3.</w:t>
      </w:r>
    </w:p>
    <w:p w:rsidR="00582243" w:rsidRPr="0006103C" w:rsidRDefault="00297504" w:rsidP="006F0F8B">
      <w:pPr>
        <w:pStyle w:val="BodyText"/>
        <w:tabs>
          <w:tab w:val="left" w:pos="142"/>
        </w:tabs>
        <w:ind w:left="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ab/>
      </w:r>
      <w:r w:rsidRPr="0006103C">
        <w:rPr>
          <w:rFonts w:ascii="Arial" w:hAnsi="Arial" w:cs="Arial"/>
          <w:lang w:val="sr-Cyrl-RS"/>
        </w:rPr>
        <w:tab/>
      </w:r>
      <w:r w:rsidR="00582243" w:rsidRPr="0006103C">
        <w:rPr>
          <w:rFonts w:ascii="Arial" w:hAnsi="Arial" w:cs="Arial"/>
          <w:lang w:val="sr-Cyrl-RS"/>
        </w:rPr>
        <w:t>Закупац се обавезује да водно земљиште које је предмет  ов</w:t>
      </w:r>
      <w:r w:rsidR="00671AA5">
        <w:rPr>
          <w:rFonts w:ascii="Arial" w:hAnsi="Arial" w:cs="Arial"/>
          <w:lang w:val="sr-Cyrl-RS"/>
        </w:rPr>
        <w:t xml:space="preserve">ог  уговора  користи  наменски </w:t>
      </w:r>
      <w:r w:rsidR="00582243" w:rsidRPr="0006103C">
        <w:rPr>
          <w:rFonts w:ascii="Arial" w:hAnsi="Arial" w:cs="Arial"/>
          <w:lang w:val="sr-Cyrl-RS"/>
        </w:rPr>
        <w:t xml:space="preserve">за </w:t>
      </w:r>
      <w:r w:rsidR="00AA1604" w:rsidRPr="00AA1604">
        <w:rPr>
          <w:rFonts w:ascii="Arial" w:hAnsi="Arial" w:cs="Arial"/>
          <w:lang w:val="sr-Cyrl-RS"/>
        </w:rPr>
        <w:t>постављање мањег монтажног објекта привременог карактера за обављање делатности (киоск, тезга, покретни мобилијар и слично)</w:t>
      </w:r>
      <w:r w:rsidR="00582243" w:rsidRPr="0006103C">
        <w:rPr>
          <w:rFonts w:ascii="Arial" w:hAnsi="Arial" w:cs="Arial"/>
          <w:lang w:val="sr-Cyrl-RS"/>
        </w:rPr>
        <w:t>.</w:t>
      </w:r>
    </w:p>
    <w:p w:rsidR="00582243" w:rsidRDefault="00582243" w:rsidP="006F0F8B">
      <w:pPr>
        <w:ind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Закупац не може давати у подзакуп или на коришћење водно земљиште које је предмет овог уговора другом лицу.</w:t>
      </w:r>
    </w:p>
    <w:p w:rsidR="006F0F8B" w:rsidRPr="0006103C" w:rsidRDefault="006F0F8B" w:rsidP="006F0F8B">
      <w:pPr>
        <w:ind w:firstLine="720"/>
        <w:jc w:val="both"/>
        <w:rPr>
          <w:rFonts w:ascii="Arial" w:hAnsi="Arial" w:cs="Arial"/>
          <w:lang w:val="sr-Cyrl-RS"/>
        </w:rPr>
      </w:pPr>
    </w:p>
    <w:p w:rsidR="00582243" w:rsidRPr="0006103C" w:rsidRDefault="00582243" w:rsidP="006F0F8B">
      <w:pPr>
        <w:jc w:val="center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4.</w:t>
      </w:r>
    </w:p>
    <w:p w:rsidR="00582243" w:rsidRDefault="00582243" w:rsidP="006F0F8B">
      <w:pPr>
        <w:pStyle w:val="BodyText"/>
        <w:tabs>
          <w:tab w:val="left" w:pos="142"/>
        </w:tabs>
        <w:ind w:left="0"/>
        <w:jc w:val="both"/>
        <w:rPr>
          <w:rFonts w:ascii="Arial" w:hAnsi="Arial" w:cs="Arial"/>
        </w:rPr>
      </w:pPr>
      <w:r w:rsidRPr="0006103C">
        <w:rPr>
          <w:rFonts w:ascii="Arial" w:hAnsi="Arial" w:cs="Arial"/>
          <w:lang w:val="sr-Cyrl-RS"/>
        </w:rPr>
        <w:t>Закупац се обавезује:</w:t>
      </w:r>
    </w:p>
    <w:p w:rsidR="009871A5" w:rsidRPr="009871A5" w:rsidRDefault="009871A5" w:rsidP="006F0F8B">
      <w:pPr>
        <w:pStyle w:val="BodyText"/>
        <w:tabs>
          <w:tab w:val="left" w:pos="142"/>
        </w:tabs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</w:t>
      </w:r>
    </w:p>
    <w:p w:rsidR="009871A5" w:rsidRDefault="009871A5" w:rsidP="006F0F8B">
      <w:pPr>
        <w:pStyle w:val="BodyText"/>
        <w:numPr>
          <w:ilvl w:val="1"/>
          <w:numId w:val="1"/>
        </w:numPr>
        <w:tabs>
          <w:tab w:val="left" w:pos="567"/>
          <w:tab w:val="left" w:pos="709"/>
        </w:tabs>
        <w:ind w:left="567" w:hanging="14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 пре постављања монтажног објекта </w:t>
      </w:r>
      <w:r w:rsidR="00D17182">
        <w:rPr>
          <w:rFonts w:ascii="Arial" w:hAnsi="Arial" w:cs="Arial"/>
          <w:lang w:val="sr-Cyrl-RS"/>
        </w:rPr>
        <w:t xml:space="preserve">који је предмет овог уговора </w:t>
      </w:r>
      <w:r>
        <w:rPr>
          <w:rFonts w:ascii="Arial" w:hAnsi="Arial" w:cs="Arial"/>
          <w:lang w:val="sr-Cyrl-RS"/>
        </w:rPr>
        <w:t xml:space="preserve">од надлежног органа </w:t>
      </w:r>
      <w:r w:rsidR="000417A6">
        <w:rPr>
          <w:rFonts w:ascii="Arial" w:hAnsi="Arial" w:cs="Arial"/>
          <w:lang w:val="sr-Cyrl-RS"/>
        </w:rPr>
        <w:t>локалне самоуправе прибави</w:t>
      </w:r>
      <w:r>
        <w:rPr>
          <w:rFonts w:ascii="Arial" w:hAnsi="Arial" w:cs="Arial"/>
          <w:lang w:val="sr-Cyrl-RS"/>
        </w:rPr>
        <w:t xml:space="preserve"> одобрење за постављање објекта, односно потврду да за постављање објекта није потребно прибав</w:t>
      </w:r>
      <w:r w:rsidR="00D17182">
        <w:rPr>
          <w:rFonts w:ascii="Arial" w:hAnsi="Arial" w:cs="Arial"/>
          <w:lang w:val="sr-Cyrl-RS"/>
        </w:rPr>
        <w:t>љати акт надлежног органа;</w:t>
      </w:r>
      <w:r>
        <w:rPr>
          <w:rFonts w:ascii="Arial" w:hAnsi="Arial" w:cs="Arial"/>
          <w:lang w:val="sr-Cyrl-RS"/>
        </w:rPr>
        <w:t xml:space="preserve"> </w:t>
      </w:r>
    </w:p>
    <w:p w:rsidR="001A25CC" w:rsidRPr="0006103C" w:rsidRDefault="001A25CC" w:rsidP="006F0F8B">
      <w:pPr>
        <w:pStyle w:val="BodyText"/>
        <w:numPr>
          <w:ilvl w:val="1"/>
          <w:numId w:val="1"/>
        </w:numPr>
        <w:tabs>
          <w:tab w:val="left" w:pos="567"/>
          <w:tab w:val="left" w:pos="709"/>
        </w:tabs>
        <w:ind w:left="567" w:hanging="141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да водно земљиште користи</w:t>
      </w:r>
      <w:r w:rsidR="00671AA5">
        <w:rPr>
          <w:rFonts w:ascii="Arial" w:hAnsi="Arial" w:cs="Arial"/>
          <w:lang w:val="sr-Cyrl-RS"/>
        </w:rPr>
        <w:t xml:space="preserve"> у складу са Законом о водама, </w:t>
      </w:r>
      <w:r w:rsidRPr="0006103C">
        <w:rPr>
          <w:rFonts w:ascii="Arial" w:hAnsi="Arial" w:cs="Arial"/>
          <w:lang w:val="sr-Cyrl-RS"/>
        </w:rPr>
        <w:t xml:space="preserve">нарочито чланом 133. </w:t>
      </w:r>
      <w:r w:rsidRPr="0006103C">
        <w:rPr>
          <w:rFonts w:ascii="Arial" w:hAnsi="Arial" w:cs="Arial"/>
          <w:lang w:val="sr-Cyrl-RS"/>
        </w:rPr>
        <w:lastRenderedPageBreak/>
        <w:t>овог закона;</w:t>
      </w:r>
    </w:p>
    <w:p w:rsidR="001A25CC" w:rsidRPr="0006103C" w:rsidRDefault="001A25CC" w:rsidP="006F0F8B">
      <w:pPr>
        <w:pStyle w:val="BodyText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ind w:left="567" w:hanging="141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да својим радњама не угрожава водне објекте, не утиче негативно на обављање водне делатности нити угрожава јавни интерес у обављању те делатности;</w:t>
      </w:r>
    </w:p>
    <w:p w:rsidR="001A25CC" w:rsidRPr="0006103C" w:rsidRDefault="001A25CC" w:rsidP="006F0F8B">
      <w:pPr>
        <w:pStyle w:val="BodyText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ind w:left="567" w:hanging="141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да омогући, ради обављања радова у складу са законом, приступ водном земљишту Закуподавцу, односно лицима овлашћеним од стране Закуподавца;</w:t>
      </w:r>
    </w:p>
    <w:p w:rsidR="001A25CC" w:rsidRPr="0006103C" w:rsidRDefault="001A25CC" w:rsidP="006F0F8B">
      <w:pPr>
        <w:pStyle w:val="BodyText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ind w:left="567" w:hanging="141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да омогући, ради контроле начина коришћења водног земљишта, Закуподавцу или лицу овлашћеном од стране Закуподавца, приступ водном земљишту из члана 2. овог уговора;</w:t>
      </w:r>
    </w:p>
    <w:p w:rsidR="001A25CC" w:rsidRDefault="001A25CC" w:rsidP="006F0F8B">
      <w:pPr>
        <w:pStyle w:val="BodyText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134"/>
        </w:tabs>
        <w:ind w:left="567" w:hanging="141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да плати закупнину и депозит за коришћење водног земљишта на начин предвиђен овим уговором.</w:t>
      </w:r>
    </w:p>
    <w:p w:rsidR="006F0F8B" w:rsidRPr="0006103C" w:rsidRDefault="006F0F8B" w:rsidP="006F0F8B">
      <w:pPr>
        <w:pStyle w:val="BodyText"/>
        <w:tabs>
          <w:tab w:val="left" w:pos="567"/>
          <w:tab w:val="left" w:pos="709"/>
          <w:tab w:val="left" w:pos="851"/>
          <w:tab w:val="left" w:pos="1134"/>
        </w:tabs>
        <w:ind w:left="567"/>
        <w:jc w:val="both"/>
        <w:rPr>
          <w:rFonts w:ascii="Arial" w:hAnsi="Arial" w:cs="Arial"/>
          <w:lang w:val="sr-Cyrl-RS"/>
        </w:rPr>
      </w:pPr>
    </w:p>
    <w:p w:rsidR="001A25CC" w:rsidRPr="0006103C" w:rsidRDefault="001A25CC" w:rsidP="006F0F8B">
      <w:pPr>
        <w:pStyle w:val="BodyText"/>
        <w:tabs>
          <w:tab w:val="left" w:pos="142"/>
          <w:tab w:val="left" w:pos="4820"/>
        </w:tabs>
        <w:ind w:left="0"/>
        <w:jc w:val="center"/>
        <w:rPr>
          <w:rFonts w:ascii="Arial" w:hAnsi="Arial" w:cs="Arial"/>
          <w:b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5.</w:t>
      </w:r>
    </w:p>
    <w:p w:rsidR="001A25CC" w:rsidRDefault="00297504" w:rsidP="006F0F8B">
      <w:pPr>
        <w:pStyle w:val="BodyText"/>
        <w:tabs>
          <w:tab w:val="left" w:pos="142"/>
          <w:tab w:val="left" w:pos="709"/>
        </w:tabs>
        <w:ind w:left="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ab/>
      </w:r>
      <w:r w:rsidRPr="0006103C">
        <w:rPr>
          <w:rFonts w:ascii="Arial" w:hAnsi="Arial" w:cs="Arial"/>
          <w:lang w:val="sr-Cyrl-RS"/>
        </w:rPr>
        <w:tab/>
      </w:r>
      <w:r w:rsidR="001A25CC" w:rsidRPr="0006103C">
        <w:rPr>
          <w:rFonts w:ascii="Arial" w:hAnsi="Arial" w:cs="Arial"/>
          <w:lang w:val="sr-Cyrl-RS"/>
        </w:rPr>
        <w:t>У току коришћења водног земљишта које је предмет овог уговора Закупац се обавезује да својим поступцима и радњама неће угрозити или довести у питање редовно обављање водне делатности, нити угрозити јавни интерес у обављању те делатности,  да неће угрожавати водне објекте и спровођење одбране од поплава, као и да ће водно земљиште користити са пажњом доброг привредника, односно домаћина.</w:t>
      </w:r>
    </w:p>
    <w:p w:rsidR="006F0F8B" w:rsidRPr="0006103C" w:rsidRDefault="006F0F8B" w:rsidP="006F0F8B">
      <w:pPr>
        <w:pStyle w:val="BodyText"/>
        <w:tabs>
          <w:tab w:val="left" w:pos="142"/>
          <w:tab w:val="left" w:pos="709"/>
        </w:tabs>
        <w:ind w:left="0"/>
        <w:jc w:val="both"/>
        <w:rPr>
          <w:rFonts w:ascii="Arial" w:hAnsi="Arial" w:cs="Arial"/>
          <w:lang w:val="sr-Cyrl-RS"/>
        </w:rPr>
      </w:pPr>
    </w:p>
    <w:p w:rsidR="001A25CC" w:rsidRPr="0006103C" w:rsidRDefault="001A25CC" w:rsidP="006F0F8B">
      <w:pPr>
        <w:pStyle w:val="BodyText"/>
        <w:tabs>
          <w:tab w:val="left" w:pos="142"/>
          <w:tab w:val="left" w:pos="4678"/>
        </w:tabs>
        <w:ind w:left="0"/>
        <w:jc w:val="center"/>
        <w:rPr>
          <w:rFonts w:ascii="Arial" w:hAnsi="Arial" w:cs="Arial"/>
          <w:b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6.</w:t>
      </w:r>
    </w:p>
    <w:p w:rsidR="0004406D" w:rsidRPr="0006103C" w:rsidRDefault="00297504" w:rsidP="006F0F8B">
      <w:pPr>
        <w:pStyle w:val="BodyText"/>
        <w:tabs>
          <w:tab w:val="left" w:pos="142"/>
        </w:tabs>
        <w:ind w:left="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ab/>
      </w:r>
      <w:r w:rsidRPr="0006103C">
        <w:rPr>
          <w:rFonts w:ascii="Arial" w:hAnsi="Arial" w:cs="Arial"/>
          <w:lang w:val="sr-Cyrl-RS"/>
        </w:rPr>
        <w:tab/>
      </w:r>
      <w:r w:rsidR="001A25CC" w:rsidRPr="0006103C">
        <w:rPr>
          <w:rFonts w:ascii="Arial" w:hAnsi="Arial" w:cs="Arial"/>
          <w:lang w:val="sr-Cyrl-RS"/>
        </w:rPr>
        <w:t>Закупац се обавезује да ће евентуалну штету коју проузрокује при коришћењу водног земљишта отклонити о свом трошку, према упутству Закуподавца или надлежног органа.</w:t>
      </w:r>
    </w:p>
    <w:p w:rsidR="001A25CC" w:rsidRPr="0006103C" w:rsidRDefault="00297504" w:rsidP="006F0F8B">
      <w:pPr>
        <w:pStyle w:val="BodyText"/>
        <w:tabs>
          <w:tab w:val="left" w:pos="142"/>
        </w:tabs>
        <w:ind w:left="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ab/>
      </w:r>
      <w:r w:rsidRPr="0006103C">
        <w:rPr>
          <w:rFonts w:ascii="Arial" w:hAnsi="Arial" w:cs="Arial"/>
          <w:lang w:val="sr-Cyrl-RS"/>
        </w:rPr>
        <w:tab/>
      </w:r>
      <w:r w:rsidR="001A25CC" w:rsidRPr="0006103C">
        <w:rPr>
          <w:rFonts w:ascii="Arial" w:hAnsi="Arial" w:cs="Arial"/>
          <w:lang w:val="sr-Cyrl-RS"/>
        </w:rPr>
        <w:t>Уколико Закупац не отклони штету из става 1. овог члана, уговорне стране су сагласне да штету може отклонити Закуподавац о трошку Закупца.</w:t>
      </w:r>
    </w:p>
    <w:p w:rsidR="001A25CC" w:rsidRDefault="00297504" w:rsidP="006F0F8B">
      <w:pPr>
        <w:pStyle w:val="BodyText"/>
        <w:tabs>
          <w:tab w:val="left" w:pos="142"/>
        </w:tabs>
        <w:ind w:left="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ab/>
      </w:r>
      <w:r w:rsidRPr="0006103C">
        <w:rPr>
          <w:rFonts w:ascii="Arial" w:hAnsi="Arial" w:cs="Arial"/>
          <w:lang w:val="sr-Cyrl-RS"/>
        </w:rPr>
        <w:tab/>
      </w:r>
      <w:r w:rsidR="001A25CC" w:rsidRPr="0006103C">
        <w:rPr>
          <w:rFonts w:ascii="Arial" w:hAnsi="Arial" w:cs="Arial"/>
          <w:lang w:val="sr-Cyrl-RS"/>
        </w:rPr>
        <w:t>Закупац одговара за штету коју претрпи треће лице услед неиспуњења обавеза предвиђених овим уговором.</w:t>
      </w:r>
    </w:p>
    <w:p w:rsidR="006F0F8B" w:rsidRPr="0006103C" w:rsidRDefault="006F0F8B" w:rsidP="006F0F8B">
      <w:pPr>
        <w:pStyle w:val="BodyText"/>
        <w:tabs>
          <w:tab w:val="left" w:pos="142"/>
        </w:tabs>
        <w:ind w:left="0"/>
        <w:jc w:val="both"/>
        <w:rPr>
          <w:rFonts w:ascii="Arial" w:hAnsi="Arial" w:cs="Arial"/>
          <w:lang w:val="sr-Cyrl-RS"/>
        </w:rPr>
      </w:pPr>
    </w:p>
    <w:p w:rsidR="001A25CC" w:rsidRPr="0006103C" w:rsidRDefault="001A25CC" w:rsidP="006F0F8B">
      <w:pPr>
        <w:pStyle w:val="BodyText"/>
        <w:tabs>
          <w:tab w:val="left" w:pos="142"/>
          <w:tab w:val="left" w:pos="4820"/>
        </w:tabs>
        <w:ind w:left="0"/>
        <w:jc w:val="center"/>
        <w:rPr>
          <w:rFonts w:ascii="Arial" w:hAnsi="Arial" w:cs="Arial"/>
          <w:b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7.</w:t>
      </w:r>
    </w:p>
    <w:p w:rsidR="001A25CC" w:rsidRDefault="00297504" w:rsidP="006F0F8B">
      <w:pPr>
        <w:pStyle w:val="BodyText"/>
        <w:tabs>
          <w:tab w:val="left" w:pos="142"/>
        </w:tabs>
        <w:ind w:left="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ab/>
      </w:r>
      <w:r w:rsidRPr="0006103C">
        <w:rPr>
          <w:rFonts w:ascii="Arial" w:hAnsi="Arial" w:cs="Arial"/>
          <w:lang w:val="sr-Cyrl-RS"/>
        </w:rPr>
        <w:tab/>
      </w:r>
      <w:r w:rsidR="001A25CC" w:rsidRPr="0006103C">
        <w:rPr>
          <w:rFonts w:ascii="Arial" w:hAnsi="Arial" w:cs="Arial"/>
          <w:lang w:val="sr-Cyrl-RS"/>
        </w:rPr>
        <w:t>Закупац је дужан да поред лица из члана 4. овог уговора, омогући и другим лицима несмета</w:t>
      </w:r>
      <w:r w:rsidR="00E83542">
        <w:rPr>
          <w:rFonts w:ascii="Arial" w:hAnsi="Arial" w:cs="Arial"/>
          <w:lang w:val="sr-Cyrl-RS"/>
        </w:rPr>
        <w:t>н пролаз преко водног земљишта</w:t>
      </w:r>
      <w:r w:rsidR="00E83542">
        <w:rPr>
          <w:rFonts w:ascii="Arial" w:hAnsi="Arial" w:cs="Arial"/>
        </w:rPr>
        <w:t>.</w:t>
      </w:r>
    </w:p>
    <w:p w:rsidR="006F0F8B" w:rsidRPr="006F0F8B" w:rsidRDefault="006F0F8B" w:rsidP="006F0F8B">
      <w:pPr>
        <w:pStyle w:val="BodyText"/>
        <w:tabs>
          <w:tab w:val="left" w:pos="142"/>
        </w:tabs>
        <w:ind w:left="0"/>
        <w:jc w:val="both"/>
        <w:rPr>
          <w:rFonts w:ascii="Arial" w:hAnsi="Arial" w:cs="Arial"/>
          <w:lang w:val="sr-Cyrl-RS"/>
        </w:rPr>
      </w:pPr>
    </w:p>
    <w:p w:rsidR="001A25CC" w:rsidRPr="0006103C" w:rsidRDefault="001A25CC" w:rsidP="006F0F8B">
      <w:pPr>
        <w:pStyle w:val="BodyText"/>
        <w:tabs>
          <w:tab w:val="left" w:pos="142"/>
          <w:tab w:val="left" w:pos="4678"/>
        </w:tabs>
        <w:ind w:left="0"/>
        <w:jc w:val="center"/>
        <w:rPr>
          <w:rFonts w:ascii="Arial" w:hAnsi="Arial" w:cs="Arial"/>
          <w:b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8.</w:t>
      </w:r>
    </w:p>
    <w:p w:rsidR="001A25CC" w:rsidRDefault="00297504" w:rsidP="006F0F8B">
      <w:pPr>
        <w:pStyle w:val="BodyText"/>
        <w:tabs>
          <w:tab w:val="left" w:pos="142"/>
        </w:tabs>
        <w:ind w:left="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ab/>
      </w:r>
      <w:r w:rsidRPr="0006103C">
        <w:rPr>
          <w:rFonts w:ascii="Arial" w:hAnsi="Arial" w:cs="Arial"/>
          <w:lang w:val="sr-Cyrl-RS"/>
        </w:rPr>
        <w:tab/>
      </w:r>
      <w:r w:rsidR="001A25CC" w:rsidRPr="0006103C">
        <w:rPr>
          <w:rFonts w:ascii="Arial" w:hAnsi="Arial" w:cs="Arial"/>
          <w:lang w:val="sr-Cyrl-RS"/>
        </w:rPr>
        <w:t>Закуподавац не с</w:t>
      </w:r>
      <w:r w:rsidR="007B68A3">
        <w:rPr>
          <w:rFonts w:ascii="Arial" w:hAnsi="Arial" w:cs="Arial"/>
          <w:lang w:val="sr-Cyrl-RS"/>
        </w:rPr>
        <w:t xml:space="preserve">носи одговорност за штету коју </w:t>
      </w:r>
      <w:r w:rsidR="001A25CC" w:rsidRPr="0006103C">
        <w:rPr>
          <w:rFonts w:ascii="Arial" w:hAnsi="Arial" w:cs="Arial"/>
          <w:lang w:val="sr-Cyrl-RS"/>
        </w:rPr>
        <w:t>Закупац евентуално претрпи на предметном земљишту у случају наиласка великих вода, неодговарајућег водног режима или на било који други начин без кривице Закуподавца.</w:t>
      </w:r>
    </w:p>
    <w:p w:rsidR="00D17182" w:rsidRDefault="00D17182" w:rsidP="006F0F8B">
      <w:pPr>
        <w:pStyle w:val="BodyText"/>
        <w:tabs>
          <w:tab w:val="left" w:pos="142"/>
        </w:tabs>
        <w:ind w:left="0"/>
        <w:jc w:val="both"/>
        <w:rPr>
          <w:rFonts w:ascii="Arial" w:hAnsi="Arial" w:cs="Arial"/>
          <w:lang w:val="sr-Cyrl-RS"/>
        </w:rPr>
      </w:pPr>
    </w:p>
    <w:p w:rsidR="006F0F8B" w:rsidRPr="006F0F8B" w:rsidRDefault="001A25CC" w:rsidP="006F0F8B">
      <w:pPr>
        <w:pStyle w:val="BodyText"/>
        <w:tabs>
          <w:tab w:val="left" w:pos="142"/>
        </w:tabs>
        <w:ind w:left="0"/>
        <w:jc w:val="center"/>
        <w:rPr>
          <w:rFonts w:ascii="Arial" w:hAnsi="Arial" w:cs="Arial"/>
          <w:b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9.</w:t>
      </w:r>
    </w:p>
    <w:p w:rsidR="0004406D" w:rsidRDefault="001A25CC" w:rsidP="006F0F8B">
      <w:pPr>
        <w:ind w:firstLine="720"/>
        <w:jc w:val="both"/>
        <w:rPr>
          <w:rFonts w:ascii="Arial" w:hAnsi="Arial" w:cs="Arial"/>
        </w:rPr>
      </w:pPr>
      <w:r w:rsidRPr="0006103C">
        <w:rPr>
          <w:rFonts w:ascii="Arial" w:hAnsi="Arial" w:cs="Arial"/>
          <w:lang w:val="sr-Cyrl-RS"/>
        </w:rPr>
        <w:t>Уговорна страна која није у могућности да изврши своје обавезе из разлога више силе дужна је да о томе одмах обавести другу уговорну страну.</w:t>
      </w:r>
    </w:p>
    <w:p w:rsidR="00E83542" w:rsidRPr="00E83542" w:rsidRDefault="00E83542" w:rsidP="006F0F8B">
      <w:pPr>
        <w:ind w:firstLine="720"/>
        <w:jc w:val="both"/>
        <w:rPr>
          <w:rFonts w:ascii="Arial" w:hAnsi="Arial" w:cs="Arial"/>
        </w:rPr>
      </w:pPr>
    </w:p>
    <w:p w:rsidR="00DA3BB0" w:rsidRPr="0006103C" w:rsidRDefault="00DA3BB0" w:rsidP="006F0F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b/>
          <w:lang w:val="sr-Cyrl-RS"/>
        </w:rPr>
        <w:t>Закупнина</w:t>
      </w:r>
    </w:p>
    <w:p w:rsidR="00DA3BB0" w:rsidRPr="0006103C" w:rsidRDefault="00DA3BB0" w:rsidP="006F0F8B">
      <w:pPr>
        <w:jc w:val="center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10.</w:t>
      </w:r>
    </w:p>
    <w:p w:rsidR="00582243" w:rsidRPr="0006103C" w:rsidRDefault="00DA3BB0" w:rsidP="006F0F8B">
      <w:pPr>
        <w:ind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eastAsia="Calibri Light" w:hAnsi="Arial" w:cs="Arial"/>
          <w:lang w:val="sr-Cyrl-RS"/>
        </w:rPr>
        <w:t xml:space="preserve">Закупац се обавезује да закупнину за коришћење водног земљишта </w:t>
      </w:r>
      <w:r w:rsidR="00E61335">
        <w:rPr>
          <w:rFonts w:ascii="Arial" w:eastAsia="Calibri Light" w:hAnsi="Arial" w:cs="Arial"/>
          <w:lang w:val="sr-Cyrl-RS"/>
        </w:rPr>
        <w:t>за 2023. годину</w:t>
      </w:r>
      <w:r w:rsidR="006F0F8B">
        <w:rPr>
          <w:rFonts w:ascii="Arial" w:eastAsia="Calibri Light" w:hAnsi="Arial" w:cs="Arial"/>
          <w:lang w:val="sr-Cyrl-RS"/>
        </w:rPr>
        <w:t xml:space="preserve"> </w:t>
      </w:r>
      <w:r w:rsidRPr="0006103C">
        <w:rPr>
          <w:rFonts w:ascii="Arial" w:eastAsia="Calibri Light" w:hAnsi="Arial" w:cs="Arial"/>
          <w:lang w:val="sr-Cyrl-RS"/>
        </w:rPr>
        <w:t xml:space="preserve">у износу од </w:t>
      </w:r>
      <w:r w:rsidR="00E61335">
        <w:rPr>
          <w:rFonts w:ascii="Arial" w:eastAsia="Calibri Light" w:hAnsi="Arial" w:cs="Arial"/>
          <w:lang w:val="sr-Cyrl-RS"/>
        </w:rPr>
        <w:t>______</w:t>
      </w:r>
      <w:r w:rsidRPr="00CF5CC3">
        <w:rPr>
          <w:rFonts w:ascii="Arial" w:eastAsia="Calibri Light" w:hAnsi="Arial" w:cs="Arial"/>
          <w:lang w:val="sr-Cyrl-RS"/>
        </w:rPr>
        <w:t xml:space="preserve"> </w:t>
      </w:r>
      <w:r w:rsidRPr="0006103C">
        <w:rPr>
          <w:rFonts w:ascii="Arial" w:eastAsia="Calibri Light" w:hAnsi="Arial" w:cs="Arial"/>
          <w:lang w:val="sr-Cyrl-RS"/>
        </w:rPr>
        <w:t>динара плати једнократно, у року од 15 дана од дана закључења овог уговора.</w:t>
      </w:r>
    </w:p>
    <w:p w:rsidR="00665D4C" w:rsidRPr="0006103C" w:rsidRDefault="006F0F8B" w:rsidP="006F0F8B">
      <w:pPr>
        <w:ind w:firstLine="720"/>
        <w:jc w:val="both"/>
        <w:rPr>
          <w:rFonts w:ascii="Arial" w:hAnsi="Arial" w:cs="Arial"/>
          <w:lang w:val="sr-Cyrl-RS"/>
        </w:rPr>
      </w:pPr>
      <w:r w:rsidRPr="006F0F8B">
        <w:rPr>
          <w:rFonts w:ascii="Arial" w:hAnsi="Arial" w:cs="Arial"/>
          <w:lang w:val="sr-Cyrl-RS"/>
        </w:rPr>
        <w:t xml:space="preserve">Закупнина за наредне године у износу од </w:t>
      </w:r>
      <w:r w:rsidR="00E61335">
        <w:rPr>
          <w:rFonts w:ascii="Arial" w:hAnsi="Arial" w:cs="Arial"/>
          <w:lang w:val="sr-Cyrl-RS"/>
        </w:rPr>
        <w:t>_________</w:t>
      </w:r>
      <w:r w:rsidRPr="006F0F8B">
        <w:rPr>
          <w:rFonts w:ascii="Arial" w:hAnsi="Arial" w:cs="Arial"/>
          <w:lang w:val="sr-Cyrl-RS"/>
        </w:rPr>
        <w:t xml:space="preserve"> динара плаћа се до 31. марта за текућу годину.</w:t>
      </w:r>
    </w:p>
    <w:p w:rsidR="00665D4C" w:rsidRPr="006F0F8B" w:rsidRDefault="00297504" w:rsidP="006F0F8B">
      <w:pPr>
        <w:pStyle w:val="BodyText"/>
        <w:tabs>
          <w:tab w:val="left" w:pos="0"/>
          <w:tab w:val="left" w:pos="709"/>
        </w:tabs>
        <w:ind w:left="0"/>
        <w:jc w:val="both"/>
        <w:rPr>
          <w:rFonts w:ascii="Arial" w:hAnsi="Arial" w:cs="Arial"/>
          <w:color w:val="FF0000"/>
          <w:lang w:val="sr-Cyrl-RS"/>
        </w:rPr>
      </w:pPr>
      <w:r w:rsidRPr="0006103C">
        <w:rPr>
          <w:rFonts w:ascii="Arial" w:hAnsi="Arial" w:cs="Arial"/>
          <w:lang w:val="sr-Cyrl-RS"/>
        </w:rPr>
        <w:tab/>
      </w:r>
      <w:r w:rsidR="00665D4C" w:rsidRPr="0006103C">
        <w:rPr>
          <w:rFonts w:ascii="Arial" w:hAnsi="Arial" w:cs="Arial"/>
          <w:lang w:val="sr-Cyrl-RS"/>
        </w:rPr>
        <w:t xml:space="preserve">Закупнина се уплаћује на рачун Закуподавца бр. </w:t>
      </w:r>
      <w:r w:rsidR="0006103C" w:rsidRPr="0006103C">
        <w:rPr>
          <w:rFonts w:ascii="Arial" w:hAnsi="Arial" w:cs="Arial"/>
          <w:lang w:val="sr-Cyrl-RS"/>
        </w:rPr>
        <w:t>325-9500500310788-02</w:t>
      </w:r>
      <w:r w:rsidR="00665D4C" w:rsidRPr="0006103C">
        <w:rPr>
          <w:rFonts w:ascii="Arial" w:hAnsi="Arial" w:cs="Arial"/>
          <w:lang w:val="sr-Cyrl-RS"/>
        </w:rPr>
        <w:t xml:space="preserve">, са позивом на бр. </w:t>
      </w:r>
      <w:r w:rsidR="00E61335">
        <w:rPr>
          <w:rFonts w:ascii="Arial" w:hAnsi="Arial" w:cs="Arial"/>
          <w:lang w:val="sr-Cyrl-RS"/>
        </w:rPr>
        <w:t>_______________</w:t>
      </w:r>
      <w:r w:rsidR="00665D4C" w:rsidRPr="00CF5CC3">
        <w:rPr>
          <w:rFonts w:ascii="Arial" w:hAnsi="Arial" w:cs="Arial"/>
          <w:lang w:val="sr-Cyrl-RS"/>
        </w:rPr>
        <w:t>.</w:t>
      </w:r>
    </w:p>
    <w:p w:rsidR="00665D4C" w:rsidRPr="0006103C" w:rsidRDefault="00665D4C" w:rsidP="006F0F8B">
      <w:pPr>
        <w:ind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Уговорне стране су сагласне да се висина закупнине може мењати сваке треће године, у складу са растом тржишне висине закупнине.</w:t>
      </w:r>
    </w:p>
    <w:p w:rsidR="006F0F8B" w:rsidRPr="006F0F8B" w:rsidRDefault="006F0F8B" w:rsidP="006F0F8B">
      <w:pPr>
        <w:ind w:firstLine="720"/>
        <w:jc w:val="both"/>
        <w:rPr>
          <w:rFonts w:ascii="Arial" w:hAnsi="Arial" w:cs="Arial"/>
          <w:lang w:val="sr-Cyrl-RS"/>
        </w:rPr>
      </w:pPr>
      <w:r w:rsidRPr="006F0F8B">
        <w:rPr>
          <w:rFonts w:ascii="Arial" w:hAnsi="Arial" w:cs="Arial"/>
          <w:lang w:val="sr-Cyrl-RS"/>
        </w:rPr>
        <w:t>У случају да дође до раста тржишне висине закупнине, уговорне стране ће закључити анекс уговора ради измене висине закупнине.</w:t>
      </w:r>
    </w:p>
    <w:p w:rsidR="00582243" w:rsidRPr="0006103C" w:rsidRDefault="00FB5B49" w:rsidP="006F0F8B">
      <w:pPr>
        <w:ind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 xml:space="preserve">Депозит уплаћен пре почетка поступка прикупљања писаних понуда урачунава </w:t>
      </w:r>
      <w:r w:rsidR="00297504" w:rsidRPr="0006103C">
        <w:rPr>
          <w:rFonts w:ascii="Arial" w:hAnsi="Arial" w:cs="Arial"/>
          <w:lang w:val="sr-Cyrl-RS"/>
        </w:rPr>
        <w:t xml:space="preserve">се </w:t>
      </w:r>
      <w:r w:rsidRPr="0006103C">
        <w:rPr>
          <w:rFonts w:ascii="Arial" w:hAnsi="Arial" w:cs="Arial"/>
          <w:lang w:val="sr-Cyrl-RS"/>
        </w:rPr>
        <w:t>у износ закупнине.</w:t>
      </w:r>
    </w:p>
    <w:p w:rsidR="001544FC" w:rsidRPr="0006103C" w:rsidRDefault="001544FC" w:rsidP="006F0F8B">
      <w:pPr>
        <w:jc w:val="both"/>
        <w:rPr>
          <w:rFonts w:ascii="Arial" w:hAnsi="Arial" w:cs="Arial"/>
          <w:lang w:val="sr-Cyrl-RS"/>
        </w:rPr>
      </w:pPr>
    </w:p>
    <w:p w:rsidR="000715A4" w:rsidRPr="0006103C" w:rsidRDefault="000715A4" w:rsidP="006F0F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b/>
          <w:lang w:val="sr-Cyrl-RS"/>
        </w:rPr>
        <w:t>Обезбеђење извршења обавеза</w:t>
      </w:r>
    </w:p>
    <w:p w:rsidR="000715A4" w:rsidRPr="0006103C" w:rsidRDefault="000715A4" w:rsidP="006F0F8B">
      <w:pPr>
        <w:pStyle w:val="BodyText"/>
        <w:tabs>
          <w:tab w:val="left" w:pos="4820"/>
          <w:tab w:val="left" w:pos="5103"/>
        </w:tabs>
        <w:ind w:left="0"/>
        <w:jc w:val="center"/>
        <w:rPr>
          <w:rFonts w:ascii="Arial" w:hAnsi="Arial" w:cs="Arial"/>
          <w:b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11.</w:t>
      </w:r>
    </w:p>
    <w:p w:rsidR="000715A4" w:rsidRPr="0006103C" w:rsidRDefault="000715A4" w:rsidP="006F0F8B">
      <w:pPr>
        <w:pStyle w:val="BodyText"/>
        <w:ind w:left="0"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 xml:space="preserve">Закупац се обавезује да ради обезбеђења благовременог измирења закупнине и осталих уговорних обавеза уплати депозит у висини годишње закупнине </w:t>
      </w:r>
      <w:r w:rsidR="005463FB" w:rsidRPr="00FA1F4C">
        <w:rPr>
          <w:rFonts w:ascii="Arial" w:hAnsi="Arial" w:cs="Arial"/>
          <w:lang w:val="sr-Cyrl-RS"/>
        </w:rPr>
        <w:t xml:space="preserve">у износу </w:t>
      </w:r>
      <w:r w:rsidRPr="0006103C">
        <w:rPr>
          <w:rFonts w:ascii="Arial" w:hAnsi="Arial" w:cs="Arial"/>
          <w:lang w:val="sr-Cyrl-RS"/>
        </w:rPr>
        <w:t xml:space="preserve">од </w:t>
      </w:r>
      <w:r w:rsidR="005463FB">
        <w:rPr>
          <w:rFonts w:ascii="Arial" w:hAnsi="Arial" w:cs="Arial"/>
          <w:lang w:val="sr-Cyrl-RS"/>
        </w:rPr>
        <w:t>_______</w:t>
      </w:r>
      <w:r w:rsidR="0006103C" w:rsidRPr="0006103C">
        <w:rPr>
          <w:rFonts w:ascii="Arial" w:hAnsi="Arial" w:cs="Arial"/>
          <w:lang w:val="sr-Cyrl-RS"/>
        </w:rPr>
        <w:t xml:space="preserve"> </w:t>
      </w:r>
      <w:r w:rsidRPr="0006103C">
        <w:rPr>
          <w:rFonts w:ascii="Arial" w:hAnsi="Arial" w:cs="Arial"/>
          <w:lang w:val="sr-Cyrl-RS"/>
        </w:rPr>
        <w:t xml:space="preserve">динара. </w:t>
      </w:r>
    </w:p>
    <w:p w:rsidR="000715A4" w:rsidRPr="0006103C" w:rsidRDefault="000715A4" w:rsidP="006F0F8B">
      <w:pPr>
        <w:pStyle w:val="BodyText"/>
        <w:ind w:left="0"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Рок за уплату депозита из става 1. овог члана је 30 дана од дана закључења овог уговора.</w:t>
      </w:r>
    </w:p>
    <w:p w:rsidR="000715A4" w:rsidRPr="0006103C" w:rsidRDefault="000715A4" w:rsidP="006F0F8B">
      <w:pPr>
        <w:pStyle w:val="BodyText"/>
        <w:ind w:left="0"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lastRenderedPageBreak/>
        <w:t>Уколико Закуподавац реализује наплату закупнине из депозита, закупац је дужан да у року од месец дана од ове наплате, изврши поновну уплату депозита у висини годишње закупнине за последњу годину закупа.</w:t>
      </w:r>
    </w:p>
    <w:p w:rsidR="000715A4" w:rsidRPr="00CF5CC3" w:rsidRDefault="000715A4" w:rsidP="006F0F8B">
      <w:pPr>
        <w:pStyle w:val="BodyText"/>
        <w:ind w:left="0"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 xml:space="preserve">Депозит се уплаћује на рачун Закуподавца бр. </w:t>
      </w:r>
      <w:r w:rsidR="0006103C" w:rsidRPr="0006103C">
        <w:rPr>
          <w:rFonts w:ascii="Arial" w:hAnsi="Arial" w:cs="Arial"/>
          <w:lang w:val="sr-Cyrl-RS"/>
        </w:rPr>
        <w:t>325-9500500310790-93</w:t>
      </w:r>
      <w:r w:rsidRPr="0006103C">
        <w:rPr>
          <w:rFonts w:ascii="Arial" w:hAnsi="Arial" w:cs="Arial"/>
          <w:lang w:val="sr-Cyrl-RS"/>
        </w:rPr>
        <w:t xml:space="preserve">, са позивом на бр. </w:t>
      </w:r>
      <w:r w:rsidR="005463FB">
        <w:rPr>
          <w:rFonts w:ascii="Arial" w:hAnsi="Arial" w:cs="Arial"/>
          <w:lang w:val="sr-Cyrl-RS"/>
        </w:rPr>
        <w:t>______________</w:t>
      </w:r>
      <w:r w:rsidRPr="00CF5CC3">
        <w:rPr>
          <w:rFonts w:ascii="Arial" w:hAnsi="Arial" w:cs="Arial"/>
          <w:lang w:val="sr-Cyrl-RS"/>
        </w:rPr>
        <w:t>.</w:t>
      </w:r>
    </w:p>
    <w:p w:rsidR="001544FC" w:rsidRPr="0006103C" w:rsidRDefault="001544FC" w:rsidP="006F0F8B">
      <w:pPr>
        <w:pStyle w:val="BodyText"/>
        <w:ind w:left="0"/>
        <w:jc w:val="both"/>
        <w:rPr>
          <w:rFonts w:ascii="Arial" w:hAnsi="Arial" w:cs="Arial"/>
          <w:lang w:val="sr-Cyrl-RS"/>
        </w:rPr>
      </w:pPr>
    </w:p>
    <w:p w:rsidR="00203923" w:rsidRPr="0006103C" w:rsidRDefault="00203923" w:rsidP="006F0F8B">
      <w:pPr>
        <w:pStyle w:val="Body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lang w:val="sr-Cyrl-RS"/>
        </w:rPr>
      </w:pPr>
      <w:r w:rsidRPr="0006103C">
        <w:rPr>
          <w:rFonts w:ascii="Arial" w:hAnsi="Arial" w:cs="Arial"/>
          <w:b/>
          <w:lang w:val="sr-Cyrl-RS"/>
        </w:rPr>
        <w:t>Рок важења уговора</w:t>
      </w:r>
    </w:p>
    <w:p w:rsidR="00203923" w:rsidRPr="0006103C" w:rsidRDefault="00203923" w:rsidP="006F0F8B">
      <w:pPr>
        <w:pStyle w:val="BodyText"/>
        <w:tabs>
          <w:tab w:val="left" w:pos="4678"/>
        </w:tabs>
        <w:ind w:left="0"/>
        <w:jc w:val="center"/>
        <w:rPr>
          <w:rFonts w:ascii="Arial" w:hAnsi="Arial" w:cs="Arial"/>
          <w:b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12.</w:t>
      </w:r>
    </w:p>
    <w:p w:rsidR="001544FC" w:rsidRDefault="00297504" w:rsidP="006F0F8B">
      <w:pPr>
        <w:tabs>
          <w:tab w:val="left" w:pos="709"/>
          <w:tab w:val="left" w:pos="1662"/>
        </w:tabs>
        <w:jc w:val="both"/>
        <w:rPr>
          <w:rFonts w:ascii="Arial" w:eastAsia="Calibri Light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ab/>
      </w:r>
      <w:r w:rsidR="00203923" w:rsidRPr="0006103C">
        <w:rPr>
          <w:rFonts w:ascii="Arial" w:hAnsi="Arial" w:cs="Arial"/>
          <w:lang w:val="sr-Cyrl-RS"/>
        </w:rPr>
        <w:t>Овај уговор се закључује на о</w:t>
      </w:r>
      <w:r w:rsidR="00AD4E18" w:rsidRPr="0006103C">
        <w:rPr>
          <w:rFonts w:ascii="Arial" w:hAnsi="Arial" w:cs="Arial"/>
          <w:lang w:val="sr-Cyrl-RS"/>
        </w:rPr>
        <w:t>дређено време, за период од 5 година,</w:t>
      </w:r>
      <w:r w:rsidR="006F0F8B" w:rsidRPr="006F0F8B">
        <w:rPr>
          <w:rFonts w:ascii="Arial" w:eastAsia="Calibri Light" w:hAnsi="Arial" w:cs="Arial"/>
          <w:lang w:val="sr-Cyrl-RS"/>
        </w:rPr>
        <w:t xml:space="preserve"> почев од  </w:t>
      </w:r>
      <w:r w:rsidR="00FD1A7D">
        <w:rPr>
          <w:rFonts w:ascii="Arial" w:eastAsia="Calibri Light" w:hAnsi="Arial" w:cs="Arial"/>
          <w:lang w:val="sr-Cyrl-RS"/>
        </w:rPr>
        <w:t>_________</w:t>
      </w:r>
      <w:r w:rsidR="006F0F8B" w:rsidRPr="006F0F8B">
        <w:rPr>
          <w:rFonts w:ascii="Arial" w:eastAsia="Calibri Light" w:hAnsi="Arial" w:cs="Arial"/>
          <w:lang w:val="sr-Cyrl-RS"/>
        </w:rPr>
        <w:t xml:space="preserve"> године до </w:t>
      </w:r>
      <w:r w:rsidR="00FD1A7D">
        <w:rPr>
          <w:rFonts w:ascii="Arial" w:eastAsia="Calibri Light" w:hAnsi="Arial" w:cs="Arial"/>
          <w:lang w:val="sr-Cyrl-RS"/>
        </w:rPr>
        <w:t>__________</w:t>
      </w:r>
      <w:r w:rsidR="006F0F8B" w:rsidRPr="006F0F8B">
        <w:rPr>
          <w:rFonts w:ascii="Arial" w:eastAsia="Calibri Light" w:hAnsi="Arial" w:cs="Arial"/>
          <w:lang w:val="sr-Cyrl-RS"/>
        </w:rPr>
        <w:t xml:space="preserve"> године. </w:t>
      </w:r>
    </w:p>
    <w:p w:rsidR="006F0F8B" w:rsidRPr="006F0F8B" w:rsidRDefault="006F0F8B" w:rsidP="006F0F8B">
      <w:pPr>
        <w:tabs>
          <w:tab w:val="left" w:pos="709"/>
          <w:tab w:val="left" w:pos="1662"/>
        </w:tabs>
        <w:jc w:val="both"/>
        <w:rPr>
          <w:rFonts w:ascii="Arial" w:eastAsia="Calibri Light" w:hAnsi="Arial" w:cs="Arial"/>
          <w:lang w:val="sr-Cyrl-RS"/>
        </w:rPr>
      </w:pPr>
    </w:p>
    <w:p w:rsidR="00203923" w:rsidRPr="0006103C" w:rsidRDefault="00203923" w:rsidP="006F0F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b/>
          <w:lang w:val="sr-Cyrl-RS"/>
        </w:rPr>
        <w:t>Престанак важења уговора</w:t>
      </w:r>
    </w:p>
    <w:p w:rsidR="00203923" w:rsidRPr="0006103C" w:rsidRDefault="00203923" w:rsidP="006F0F8B">
      <w:pPr>
        <w:jc w:val="center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13.</w:t>
      </w:r>
    </w:p>
    <w:p w:rsidR="00AD4E18" w:rsidRDefault="00203923" w:rsidP="006F0F8B">
      <w:pPr>
        <w:pStyle w:val="BodyText"/>
        <w:ind w:left="0"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Овај уговор престаје да важи протеком периода на који је закључен, односно испуњењем свих уговорних обавеза.</w:t>
      </w:r>
    </w:p>
    <w:p w:rsidR="006F0F8B" w:rsidRPr="0006103C" w:rsidRDefault="006F0F8B" w:rsidP="006F0F8B">
      <w:pPr>
        <w:pStyle w:val="BodyText"/>
        <w:ind w:left="0" w:firstLine="720"/>
        <w:jc w:val="both"/>
        <w:rPr>
          <w:rFonts w:ascii="Arial" w:hAnsi="Arial" w:cs="Arial"/>
          <w:lang w:val="sr-Cyrl-RS"/>
        </w:rPr>
      </w:pPr>
    </w:p>
    <w:p w:rsidR="00203923" w:rsidRPr="006F0F8B" w:rsidRDefault="00203923" w:rsidP="006F0F8B">
      <w:pPr>
        <w:widowControl/>
        <w:jc w:val="center"/>
        <w:rPr>
          <w:rFonts w:ascii="Arial" w:eastAsia="Calibri Light" w:hAnsi="Arial" w:cs="Arial"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14.</w:t>
      </w:r>
    </w:p>
    <w:p w:rsidR="00203923" w:rsidRPr="0006103C" w:rsidRDefault="00203923" w:rsidP="006F0F8B">
      <w:pPr>
        <w:pStyle w:val="BodyText"/>
        <w:ind w:left="0" w:firstLine="709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Закуподавац може раскинути овај уговор и пре истека уговореног рока уколико:</w:t>
      </w:r>
    </w:p>
    <w:p w:rsidR="00203923" w:rsidRPr="0006103C" w:rsidRDefault="00203923" w:rsidP="006F0F8B">
      <w:pPr>
        <w:pStyle w:val="BodyText"/>
        <w:numPr>
          <w:ilvl w:val="0"/>
          <w:numId w:val="3"/>
        </w:numPr>
        <w:tabs>
          <w:tab w:val="left" w:pos="567"/>
        </w:tabs>
        <w:ind w:left="567" w:hanging="141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Закупац не плати закупнину и депозит на уговорени начин;</w:t>
      </w:r>
    </w:p>
    <w:p w:rsidR="00203923" w:rsidRPr="0006103C" w:rsidRDefault="00203923" w:rsidP="006F0F8B">
      <w:pPr>
        <w:pStyle w:val="BodyText"/>
        <w:numPr>
          <w:ilvl w:val="0"/>
          <w:numId w:val="3"/>
        </w:numPr>
        <w:tabs>
          <w:tab w:val="left" w:pos="567"/>
        </w:tabs>
        <w:ind w:left="567" w:hanging="141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Закупац водно земљиште не користи за намену утврђену овим уговором;</w:t>
      </w:r>
    </w:p>
    <w:p w:rsidR="00203923" w:rsidRPr="0006103C" w:rsidRDefault="00203923" w:rsidP="006F0F8B">
      <w:pPr>
        <w:pStyle w:val="BodyText"/>
        <w:numPr>
          <w:ilvl w:val="0"/>
          <w:numId w:val="3"/>
        </w:numPr>
        <w:tabs>
          <w:tab w:val="left" w:pos="567"/>
        </w:tabs>
        <w:ind w:left="567" w:hanging="141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Закупац водно земљиште изда у подзакуп;</w:t>
      </w:r>
    </w:p>
    <w:p w:rsidR="00203923" w:rsidRPr="0006103C" w:rsidRDefault="00203923" w:rsidP="006F0F8B">
      <w:pPr>
        <w:pStyle w:val="BodyText"/>
        <w:numPr>
          <w:ilvl w:val="0"/>
          <w:numId w:val="3"/>
        </w:numPr>
        <w:tabs>
          <w:tab w:val="left" w:pos="567"/>
        </w:tabs>
        <w:ind w:left="567" w:hanging="141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 xml:space="preserve">Закупац не исходује </w:t>
      </w:r>
      <w:bookmarkStart w:id="0" w:name="_GoBack"/>
      <w:bookmarkEnd w:id="0"/>
      <w:r w:rsidRPr="0006103C">
        <w:rPr>
          <w:rFonts w:ascii="Arial" w:hAnsi="Arial" w:cs="Arial"/>
          <w:lang w:val="sr-Cyrl-RS"/>
        </w:rPr>
        <w:t>потребна одобрења, односно, сагласности у складу са законом;</w:t>
      </w:r>
    </w:p>
    <w:p w:rsidR="00203923" w:rsidRPr="0006103C" w:rsidRDefault="00203923" w:rsidP="006F0F8B">
      <w:pPr>
        <w:pStyle w:val="BodyText"/>
        <w:numPr>
          <w:ilvl w:val="0"/>
          <w:numId w:val="3"/>
        </w:numPr>
        <w:tabs>
          <w:tab w:val="left" w:pos="567"/>
        </w:tabs>
        <w:ind w:left="567" w:hanging="141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у случају неизвршавања других уговорних обавеза;</w:t>
      </w:r>
    </w:p>
    <w:p w:rsidR="00203923" w:rsidRPr="0006103C" w:rsidRDefault="00203923" w:rsidP="006F0F8B">
      <w:pPr>
        <w:pStyle w:val="BodyText"/>
        <w:numPr>
          <w:ilvl w:val="0"/>
          <w:numId w:val="3"/>
        </w:numPr>
        <w:tabs>
          <w:tab w:val="left" w:pos="567"/>
        </w:tabs>
        <w:ind w:left="567" w:hanging="141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 xml:space="preserve">у случају настанка потребе </w:t>
      </w:r>
      <w:r w:rsidR="00A87E0F">
        <w:rPr>
          <w:rFonts w:ascii="Arial" w:hAnsi="Arial" w:cs="Arial"/>
          <w:lang w:val="sr-Cyrl-RS"/>
        </w:rPr>
        <w:t xml:space="preserve">за обављањем послова од општег </w:t>
      </w:r>
      <w:r w:rsidRPr="0006103C">
        <w:rPr>
          <w:rFonts w:ascii="Arial" w:hAnsi="Arial" w:cs="Arial"/>
          <w:lang w:val="sr-Cyrl-RS"/>
        </w:rPr>
        <w:t>интереса на предметном водном земљишту, у складу са Законом о водама.</w:t>
      </w:r>
    </w:p>
    <w:p w:rsidR="00203923" w:rsidRPr="0006103C" w:rsidRDefault="00203923" w:rsidP="006F0F8B">
      <w:pPr>
        <w:pStyle w:val="BodyText"/>
        <w:ind w:left="0" w:firstLine="709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 xml:space="preserve">У случају из става 1. </w:t>
      </w:r>
      <w:r w:rsidR="00A87E0F">
        <w:rPr>
          <w:rFonts w:ascii="Arial" w:hAnsi="Arial" w:cs="Arial"/>
          <w:lang w:val="sr-Cyrl-RS"/>
        </w:rPr>
        <w:t>о</w:t>
      </w:r>
      <w:r w:rsidRPr="0006103C">
        <w:rPr>
          <w:rFonts w:ascii="Arial" w:hAnsi="Arial" w:cs="Arial"/>
          <w:lang w:val="sr-Cyrl-RS"/>
        </w:rPr>
        <w:t xml:space="preserve">вог члана Закупац нема право на повраћај плаћене закупнине и евентуалну накнаду штете за уложена средства, осим у случају из става 1. </w:t>
      </w:r>
      <w:r w:rsidR="00A87E0F">
        <w:rPr>
          <w:rFonts w:ascii="Arial" w:hAnsi="Arial" w:cs="Arial"/>
          <w:lang w:val="sr-Cyrl-RS"/>
        </w:rPr>
        <w:t>т</w:t>
      </w:r>
      <w:r w:rsidRPr="0006103C">
        <w:rPr>
          <w:rFonts w:ascii="Arial" w:hAnsi="Arial" w:cs="Arial"/>
          <w:lang w:val="sr-Cyrl-RS"/>
        </w:rPr>
        <w:t>ачка 6) овог члана.</w:t>
      </w:r>
    </w:p>
    <w:p w:rsidR="00931FF8" w:rsidRPr="0006103C" w:rsidRDefault="00931FF8" w:rsidP="006F0F8B">
      <w:pPr>
        <w:pStyle w:val="BodyText"/>
        <w:ind w:left="0"/>
        <w:jc w:val="center"/>
        <w:rPr>
          <w:rFonts w:ascii="Arial" w:hAnsi="Arial" w:cs="Arial"/>
          <w:b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15.</w:t>
      </w:r>
    </w:p>
    <w:p w:rsidR="00931FF8" w:rsidRDefault="00931FF8" w:rsidP="006F0F8B">
      <w:pPr>
        <w:pStyle w:val="BodyText"/>
        <w:ind w:left="0"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 xml:space="preserve">Закупац је дужан да у року од три месеца након престанка важења, односно након раскида уговора, о свом трошку уклони са водног земљишта </w:t>
      </w:r>
      <w:r w:rsidR="006C5C27" w:rsidRPr="009E090D">
        <w:rPr>
          <w:rFonts w:ascii="Arial" w:hAnsi="Arial" w:cs="Arial"/>
          <w:lang w:val="sr-Cyrl-RS"/>
        </w:rPr>
        <w:t>монтажни објекат</w:t>
      </w:r>
      <w:r w:rsidR="009E090D" w:rsidRPr="009E090D">
        <w:rPr>
          <w:rFonts w:ascii="Arial" w:hAnsi="Arial" w:cs="Arial"/>
          <w:lang w:val="sr-Cyrl-RS"/>
        </w:rPr>
        <w:t xml:space="preserve"> из члана 3. овог уговора</w:t>
      </w:r>
      <w:r w:rsidRPr="0006103C">
        <w:rPr>
          <w:rFonts w:ascii="Arial" w:hAnsi="Arial" w:cs="Arial"/>
          <w:lang w:val="sr-Cyrl-RS"/>
        </w:rPr>
        <w:t>, без права на накнаду за учињена улагања и да предметно водно земљиште, доведено у првобитно стање преда у посед Закуподавцу.</w:t>
      </w:r>
    </w:p>
    <w:p w:rsidR="006F0F8B" w:rsidRPr="0006103C" w:rsidRDefault="006F0F8B" w:rsidP="006F0F8B">
      <w:pPr>
        <w:pStyle w:val="BodyText"/>
        <w:ind w:left="0" w:firstLine="720"/>
        <w:jc w:val="both"/>
        <w:rPr>
          <w:rFonts w:ascii="Arial" w:hAnsi="Arial" w:cs="Arial"/>
          <w:lang w:val="sr-Cyrl-RS"/>
        </w:rPr>
      </w:pPr>
    </w:p>
    <w:p w:rsidR="00931FF8" w:rsidRPr="0006103C" w:rsidRDefault="00931FF8" w:rsidP="006F0F8B">
      <w:pPr>
        <w:tabs>
          <w:tab w:val="left" w:pos="4253"/>
          <w:tab w:val="left" w:pos="48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RS"/>
        </w:rPr>
      </w:pPr>
      <w:r w:rsidRPr="0006103C">
        <w:rPr>
          <w:rFonts w:ascii="Arial" w:hAnsi="Arial" w:cs="Arial"/>
          <w:b/>
          <w:bCs/>
          <w:color w:val="000000"/>
          <w:lang w:val="sr-Cyrl-RS"/>
        </w:rPr>
        <w:t>Члан 16.</w:t>
      </w:r>
    </w:p>
    <w:p w:rsidR="00931FF8" w:rsidRPr="0006103C" w:rsidRDefault="00931FF8" w:rsidP="006F0F8B">
      <w:pPr>
        <w:ind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bCs/>
          <w:color w:val="000000"/>
          <w:lang w:val="sr-Cyrl-RS"/>
        </w:rPr>
        <w:t>Сви трошкови који произилазе из закупа водног земљишта (порез, накнаде и други трошкови), падају на терет Закупца.</w:t>
      </w:r>
    </w:p>
    <w:p w:rsidR="00931FF8" w:rsidRPr="0006103C" w:rsidRDefault="00931FF8" w:rsidP="006F0F8B">
      <w:pPr>
        <w:jc w:val="both"/>
        <w:rPr>
          <w:rFonts w:ascii="Arial" w:hAnsi="Arial" w:cs="Arial"/>
          <w:lang w:val="sr-Cyrl-RS"/>
        </w:rPr>
      </w:pPr>
    </w:p>
    <w:p w:rsidR="00931FF8" w:rsidRPr="0006103C" w:rsidRDefault="00931FF8" w:rsidP="006F0F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b/>
          <w:lang w:val="sr-Cyrl-RS"/>
        </w:rPr>
        <w:t>Завршне одредбе</w:t>
      </w:r>
    </w:p>
    <w:p w:rsidR="00931FF8" w:rsidRPr="0006103C" w:rsidRDefault="00931FF8" w:rsidP="006F0F8B">
      <w:pPr>
        <w:jc w:val="center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17.</w:t>
      </w:r>
    </w:p>
    <w:p w:rsidR="00931FF8" w:rsidRPr="0006103C" w:rsidRDefault="00931FF8" w:rsidP="006F0F8B">
      <w:pPr>
        <w:pStyle w:val="BodyText"/>
        <w:ind w:left="0"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Сва обавештења у вези извршавања обавеза из овог уговора треба слати препорученом поштом на адресу уговорних страна из овог уговора.</w:t>
      </w:r>
    </w:p>
    <w:p w:rsidR="00931FF8" w:rsidRDefault="00931FF8" w:rsidP="006F0F8B">
      <w:pPr>
        <w:pStyle w:val="BodyText"/>
        <w:ind w:left="0"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О промени адресе свака уговорна страна обавестиће другу уговорну страну у року од пет дана од настале промене.</w:t>
      </w:r>
    </w:p>
    <w:p w:rsidR="00931FF8" w:rsidRPr="0006103C" w:rsidRDefault="00931FF8" w:rsidP="006F0F8B">
      <w:pPr>
        <w:pStyle w:val="BodyText"/>
        <w:ind w:left="0"/>
        <w:jc w:val="center"/>
        <w:rPr>
          <w:rFonts w:ascii="Arial" w:hAnsi="Arial" w:cs="Arial"/>
          <w:b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18.</w:t>
      </w:r>
    </w:p>
    <w:p w:rsidR="00931FF8" w:rsidRDefault="00931FF8" w:rsidP="006F0F8B">
      <w:pPr>
        <w:pStyle w:val="BodyText"/>
        <w:ind w:left="0"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 xml:space="preserve">Саставни део овог уговора је Решење о давању у закуп водног земљишта из члана 1. </w:t>
      </w:r>
      <w:r w:rsidR="006C5C27">
        <w:rPr>
          <w:rFonts w:ascii="Arial" w:hAnsi="Arial" w:cs="Arial"/>
          <w:lang w:val="sr-Cyrl-RS"/>
        </w:rPr>
        <w:t>т</w:t>
      </w:r>
      <w:r w:rsidRPr="0006103C">
        <w:rPr>
          <w:rFonts w:ascii="Arial" w:hAnsi="Arial" w:cs="Arial"/>
          <w:lang w:val="sr-Cyrl-RS"/>
        </w:rPr>
        <w:t xml:space="preserve">ачка 2) овог уговора. </w:t>
      </w:r>
    </w:p>
    <w:p w:rsidR="006F0F8B" w:rsidRPr="0006103C" w:rsidRDefault="006F0F8B" w:rsidP="006F0F8B">
      <w:pPr>
        <w:pStyle w:val="BodyText"/>
        <w:ind w:left="0" w:firstLine="720"/>
        <w:jc w:val="both"/>
        <w:rPr>
          <w:rFonts w:ascii="Arial" w:hAnsi="Arial" w:cs="Arial"/>
          <w:lang w:val="sr-Cyrl-RS"/>
        </w:rPr>
      </w:pPr>
    </w:p>
    <w:p w:rsidR="00931FF8" w:rsidRPr="0006103C" w:rsidRDefault="00931FF8" w:rsidP="006F0F8B">
      <w:pPr>
        <w:pStyle w:val="BodyText"/>
        <w:tabs>
          <w:tab w:val="left" w:pos="3969"/>
        </w:tabs>
        <w:ind w:left="0"/>
        <w:jc w:val="center"/>
        <w:rPr>
          <w:rFonts w:ascii="Arial" w:hAnsi="Arial" w:cs="Arial"/>
          <w:b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19.</w:t>
      </w:r>
    </w:p>
    <w:p w:rsidR="00931FF8" w:rsidRDefault="00931FF8" w:rsidP="006F0F8B">
      <w:pPr>
        <w:pStyle w:val="BodyText"/>
        <w:ind w:left="0"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Сва спорна питања до којих може доћи у примени овог уговора, уговорне стране ће покушати да реше споразумно, а уколико у томе не успеју спор ће решити стварно и месно надлежан суд.</w:t>
      </w:r>
    </w:p>
    <w:p w:rsidR="00931FF8" w:rsidRPr="0006103C" w:rsidRDefault="00931FF8" w:rsidP="006F0F8B">
      <w:pPr>
        <w:pStyle w:val="BodyText"/>
        <w:ind w:left="0"/>
        <w:jc w:val="center"/>
        <w:rPr>
          <w:rFonts w:ascii="Arial" w:hAnsi="Arial" w:cs="Arial"/>
          <w:b/>
          <w:lang w:val="sr-Cyrl-RS"/>
        </w:rPr>
      </w:pPr>
      <w:r w:rsidRPr="0006103C">
        <w:rPr>
          <w:rFonts w:ascii="Arial" w:hAnsi="Arial" w:cs="Arial"/>
          <w:b/>
          <w:lang w:val="sr-Cyrl-RS"/>
        </w:rPr>
        <w:t>Члан 20.</w:t>
      </w:r>
    </w:p>
    <w:p w:rsidR="00931FF8" w:rsidRDefault="00931FF8" w:rsidP="006F0F8B">
      <w:pPr>
        <w:pStyle w:val="BodyText"/>
        <w:ind w:left="0" w:firstLine="720"/>
        <w:jc w:val="both"/>
        <w:rPr>
          <w:rFonts w:ascii="Arial" w:hAnsi="Arial" w:cs="Arial"/>
          <w:lang w:val="sr-Cyrl-RS"/>
        </w:rPr>
      </w:pPr>
      <w:r w:rsidRPr="0006103C">
        <w:rPr>
          <w:rFonts w:ascii="Arial" w:hAnsi="Arial" w:cs="Arial"/>
          <w:lang w:val="sr-Cyrl-RS"/>
        </w:rPr>
        <w:t>Овај уговор сачињен је у четири истоветна примерка од којих свака уговорна страна задржава по два примерка.</w:t>
      </w:r>
    </w:p>
    <w:p w:rsidR="00D17182" w:rsidRDefault="00D17182" w:rsidP="006F0F8B">
      <w:pPr>
        <w:pStyle w:val="BodyText"/>
        <w:ind w:left="0" w:firstLine="720"/>
        <w:jc w:val="both"/>
        <w:rPr>
          <w:rFonts w:ascii="Arial" w:hAnsi="Arial" w:cs="Arial"/>
          <w:lang w:val="sr-Cyrl-RS"/>
        </w:rPr>
      </w:pPr>
    </w:p>
    <w:p w:rsidR="0004406D" w:rsidRPr="0006103C" w:rsidRDefault="0004406D" w:rsidP="006F0F8B">
      <w:pPr>
        <w:jc w:val="both"/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842"/>
      </w:tblGrid>
      <w:tr w:rsidR="0006103C" w:rsidRPr="0006103C" w:rsidTr="000A5201">
        <w:trPr>
          <w:jc w:val="center"/>
        </w:trPr>
        <w:tc>
          <w:tcPr>
            <w:tcW w:w="5778" w:type="dxa"/>
          </w:tcPr>
          <w:p w:rsidR="0006103C" w:rsidRPr="00AC2059" w:rsidRDefault="00CB76D8" w:rsidP="00CB76D8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lang w:val="sr-Cyrl-RS"/>
              </w:rPr>
              <w:t xml:space="preserve">                 </w:t>
            </w:r>
            <w:r w:rsidR="0006103C">
              <w:rPr>
                <w:rFonts w:ascii="Arial" w:hAnsi="Arial" w:cs="Arial"/>
                <w:b/>
                <w:color w:val="000000" w:themeColor="text1"/>
                <w:lang w:val="sr-Cyrl-RS"/>
              </w:rPr>
              <w:t xml:space="preserve"> </w:t>
            </w:r>
            <w:r w:rsidR="00AC2059">
              <w:rPr>
                <w:rFonts w:ascii="Arial" w:hAnsi="Arial" w:cs="Arial"/>
                <w:b/>
                <w:color w:val="000000" w:themeColor="text1"/>
                <w:lang w:val="sr-Cyrl-RS"/>
              </w:rPr>
              <w:t>Закупац</w:t>
            </w:r>
          </w:p>
        </w:tc>
        <w:tc>
          <w:tcPr>
            <w:tcW w:w="3842" w:type="dxa"/>
          </w:tcPr>
          <w:p w:rsidR="0006103C" w:rsidRPr="0006103C" w:rsidRDefault="00AC2059" w:rsidP="006F0F8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 w:themeColor="text1"/>
                <w:lang w:val="sr-Cyrl-RS"/>
              </w:rPr>
            </w:pPr>
            <w:r>
              <w:rPr>
                <w:rFonts w:ascii="Arial" w:hAnsi="Arial" w:cs="Arial"/>
                <w:b/>
                <w:color w:val="000000" w:themeColor="text1"/>
                <w:lang w:val="sr-Cyrl-RS"/>
              </w:rPr>
              <w:t>Закуподавац</w:t>
            </w:r>
          </w:p>
        </w:tc>
      </w:tr>
      <w:tr w:rsidR="0006103C" w:rsidRPr="0006103C" w:rsidTr="000A5201">
        <w:trPr>
          <w:jc w:val="center"/>
        </w:trPr>
        <w:tc>
          <w:tcPr>
            <w:tcW w:w="5778" w:type="dxa"/>
          </w:tcPr>
          <w:p w:rsidR="0006103C" w:rsidRPr="0006103C" w:rsidRDefault="0006103C" w:rsidP="00CB76D8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06103C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3842" w:type="dxa"/>
          </w:tcPr>
          <w:p w:rsidR="0006103C" w:rsidRPr="006F0F8B" w:rsidRDefault="006F0F8B" w:rsidP="006F0F8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 w:themeColor="text1"/>
                <w:lang w:val="sr-Cyrl-RS"/>
              </w:rPr>
            </w:pPr>
            <w:r w:rsidRPr="0006103C">
              <w:rPr>
                <w:rFonts w:ascii="Arial" w:hAnsi="Arial" w:cs="Arial"/>
                <w:b/>
                <w:color w:val="000000" w:themeColor="text1"/>
              </w:rPr>
              <w:t>Д</w:t>
            </w:r>
            <w:r>
              <w:rPr>
                <w:rFonts w:ascii="Arial" w:hAnsi="Arial" w:cs="Arial"/>
                <w:b/>
                <w:color w:val="000000" w:themeColor="text1"/>
              </w:rPr>
              <w:t>иректор</w:t>
            </w:r>
          </w:p>
        </w:tc>
      </w:tr>
      <w:tr w:rsidR="006F0F8B" w:rsidRPr="0006103C" w:rsidTr="000A5201">
        <w:trPr>
          <w:jc w:val="center"/>
        </w:trPr>
        <w:tc>
          <w:tcPr>
            <w:tcW w:w="5778" w:type="dxa"/>
          </w:tcPr>
          <w:p w:rsidR="006F0F8B" w:rsidRPr="006F0F8B" w:rsidRDefault="006F0F8B" w:rsidP="006F0F8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3842" w:type="dxa"/>
          </w:tcPr>
          <w:p w:rsidR="006F0F8B" w:rsidRPr="006F0F8B" w:rsidRDefault="006F0F8B" w:rsidP="006F0F8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 w:themeColor="text1"/>
                <w:lang w:val="sr-Cyrl-RS"/>
              </w:rPr>
            </w:pPr>
            <w:r>
              <w:rPr>
                <w:rFonts w:ascii="Arial" w:hAnsi="Arial" w:cs="Arial"/>
                <w:b/>
                <w:color w:val="000000" w:themeColor="text1"/>
                <w:lang w:val="sr-Cyrl-RS"/>
              </w:rPr>
              <w:t>Срђан Кружевић</w:t>
            </w:r>
          </w:p>
        </w:tc>
      </w:tr>
    </w:tbl>
    <w:p w:rsidR="00D17182" w:rsidRDefault="00D17182" w:rsidP="006F0F8B">
      <w:pPr>
        <w:jc w:val="both"/>
      </w:pPr>
    </w:p>
    <w:sectPr w:rsidR="00D17182" w:rsidSect="00CB76D8">
      <w:pgSz w:w="11907" w:h="16840" w:code="9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17BD"/>
    <w:multiLevelType w:val="hybridMultilevel"/>
    <w:tmpl w:val="95E03B52"/>
    <w:lvl w:ilvl="0" w:tplc="00B68664">
      <w:start w:val="1"/>
      <w:numFmt w:val="decimal"/>
      <w:lvlText w:val="%1)"/>
      <w:lvlJc w:val="left"/>
      <w:pPr>
        <w:ind w:left="1103" w:hanging="272"/>
      </w:pPr>
      <w:rPr>
        <w:rFonts w:ascii="Arial" w:eastAsia="Calibri Light" w:hAnsi="Arial" w:cs="Arial" w:hint="default"/>
        <w:sz w:val="22"/>
        <w:szCs w:val="22"/>
      </w:rPr>
    </w:lvl>
    <w:lvl w:ilvl="1" w:tplc="6332CCB2">
      <w:start w:val="1"/>
      <w:numFmt w:val="bullet"/>
      <w:lvlText w:val="•"/>
      <w:lvlJc w:val="left"/>
      <w:pPr>
        <w:ind w:left="2009" w:hanging="272"/>
      </w:pPr>
    </w:lvl>
    <w:lvl w:ilvl="2" w:tplc="69008660">
      <w:start w:val="1"/>
      <w:numFmt w:val="bullet"/>
      <w:lvlText w:val="•"/>
      <w:lvlJc w:val="left"/>
      <w:pPr>
        <w:ind w:left="2914" w:hanging="272"/>
      </w:pPr>
    </w:lvl>
    <w:lvl w:ilvl="3" w:tplc="718ED6C8">
      <w:start w:val="1"/>
      <w:numFmt w:val="bullet"/>
      <w:lvlText w:val="•"/>
      <w:lvlJc w:val="left"/>
      <w:pPr>
        <w:ind w:left="3820" w:hanging="272"/>
      </w:pPr>
    </w:lvl>
    <w:lvl w:ilvl="4" w:tplc="37AC4C9A">
      <w:start w:val="1"/>
      <w:numFmt w:val="bullet"/>
      <w:lvlText w:val="•"/>
      <w:lvlJc w:val="left"/>
      <w:pPr>
        <w:ind w:left="4726" w:hanging="272"/>
      </w:pPr>
    </w:lvl>
    <w:lvl w:ilvl="5" w:tplc="16807526">
      <w:start w:val="1"/>
      <w:numFmt w:val="bullet"/>
      <w:lvlText w:val="•"/>
      <w:lvlJc w:val="left"/>
      <w:pPr>
        <w:ind w:left="5631" w:hanging="272"/>
      </w:pPr>
    </w:lvl>
    <w:lvl w:ilvl="6" w:tplc="C4C89ED6">
      <w:start w:val="1"/>
      <w:numFmt w:val="bullet"/>
      <w:lvlText w:val="•"/>
      <w:lvlJc w:val="left"/>
      <w:pPr>
        <w:ind w:left="6537" w:hanging="272"/>
      </w:pPr>
    </w:lvl>
    <w:lvl w:ilvl="7" w:tplc="F54AC8D8">
      <w:start w:val="1"/>
      <w:numFmt w:val="bullet"/>
      <w:lvlText w:val="•"/>
      <w:lvlJc w:val="left"/>
      <w:pPr>
        <w:ind w:left="7443" w:hanging="272"/>
      </w:pPr>
    </w:lvl>
    <w:lvl w:ilvl="8" w:tplc="C2941EC8">
      <w:start w:val="1"/>
      <w:numFmt w:val="bullet"/>
      <w:lvlText w:val="•"/>
      <w:lvlJc w:val="left"/>
      <w:pPr>
        <w:ind w:left="8348" w:hanging="272"/>
      </w:pPr>
    </w:lvl>
  </w:abstractNum>
  <w:abstractNum w:abstractNumId="1">
    <w:nsid w:val="37E51743"/>
    <w:multiLevelType w:val="hybridMultilevel"/>
    <w:tmpl w:val="DD98B3C8"/>
    <w:lvl w:ilvl="0" w:tplc="B058C428">
      <w:start w:val="1"/>
      <w:numFmt w:val="decimal"/>
      <w:lvlText w:val="%1."/>
      <w:lvlJc w:val="left"/>
      <w:pPr>
        <w:ind w:left="1106" w:hanging="286"/>
      </w:pPr>
      <w:rPr>
        <w:rFonts w:ascii="Arial" w:eastAsia="Calibri Light" w:hAnsi="Arial" w:cs="Arial" w:hint="default"/>
        <w:b/>
        <w:spacing w:val="-2"/>
        <w:sz w:val="22"/>
        <w:szCs w:val="22"/>
      </w:rPr>
    </w:lvl>
    <w:lvl w:ilvl="1" w:tplc="7422AA5E">
      <w:start w:val="1"/>
      <w:numFmt w:val="decimal"/>
      <w:lvlText w:val="%2)"/>
      <w:lvlJc w:val="left"/>
      <w:pPr>
        <w:ind w:left="1463" w:hanging="411"/>
      </w:pPr>
      <w:rPr>
        <w:rFonts w:ascii="Arial" w:eastAsia="Calibri Light" w:hAnsi="Arial" w:cs="Arial" w:hint="default"/>
        <w:sz w:val="22"/>
        <w:szCs w:val="22"/>
      </w:rPr>
    </w:lvl>
    <w:lvl w:ilvl="2" w:tplc="0BD8C6FC">
      <w:start w:val="1"/>
      <w:numFmt w:val="bullet"/>
      <w:lvlText w:val="•"/>
      <w:lvlJc w:val="left"/>
      <w:pPr>
        <w:ind w:left="1775" w:hanging="411"/>
      </w:pPr>
    </w:lvl>
    <w:lvl w:ilvl="3" w:tplc="6AB2A904">
      <w:start w:val="1"/>
      <w:numFmt w:val="bullet"/>
      <w:lvlText w:val="•"/>
      <w:lvlJc w:val="left"/>
      <w:pPr>
        <w:ind w:left="2088" w:hanging="411"/>
      </w:pPr>
    </w:lvl>
    <w:lvl w:ilvl="4" w:tplc="764EF198">
      <w:start w:val="1"/>
      <w:numFmt w:val="bullet"/>
      <w:lvlText w:val="•"/>
      <w:lvlJc w:val="left"/>
      <w:pPr>
        <w:ind w:left="2400" w:hanging="411"/>
      </w:pPr>
    </w:lvl>
    <w:lvl w:ilvl="5" w:tplc="D6AE5EEE">
      <w:start w:val="1"/>
      <w:numFmt w:val="bullet"/>
      <w:lvlText w:val="•"/>
      <w:lvlJc w:val="left"/>
      <w:pPr>
        <w:ind w:left="2713" w:hanging="411"/>
      </w:pPr>
    </w:lvl>
    <w:lvl w:ilvl="6" w:tplc="4AC613E8">
      <w:start w:val="1"/>
      <w:numFmt w:val="bullet"/>
      <w:lvlText w:val="•"/>
      <w:lvlJc w:val="left"/>
      <w:pPr>
        <w:ind w:left="3025" w:hanging="411"/>
      </w:pPr>
    </w:lvl>
    <w:lvl w:ilvl="7" w:tplc="135069D4">
      <w:start w:val="1"/>
      <w:numFmt w:val="bullet"/>
      <w:lvlText w:val="•"/>
      <w:lvlJc w:val="left"/>
      <w:pPr>
        <w:ind w:left="3337" w:hanging="411"/>
      </w:pPr>
    </w:lvl>
    <w:lvl w:ilvl="8" w:tplc="7ED42B36">
      <w:start w:val="1"/>
      <w:numFmt w:val="bullet"/>
      <w:lvlText w:val="•"/>
      <w:lvlJc w:val="left"/>
      <w:pPr>
        <w:ind w:left="3650" w:hanging="411"/>
      </w:pPr>
    </w:lvl>
  </w:abstractNum>
  <w:abstractNum w:abstractNumId="2">
    <w:nsid w:val="7173228F"/>
    <w:multiLevelType w:val="hybridMultilevel"/>
    <w:tmpl w:val="A72E3030"/>
    <w:lvl w:ilvl="0" w:tplc="16541B06">
      <w:start w:val="1"/>
      <w:numFmt w:val="decimal"/>
      <w:lvlText w:val="%1)"/>
      <w:lvlJc w:val="left"/>
      <w:pPr>
        <w:ind w:left="112" w:hanging="274"/>
      </w:pPr>
      <w:rPr>
        <w:rFonts w:ascii="Arial" w:eastAsia="Calibri Light" w:hAnsi="Arial" w:cs="Arial" w:hint="default"/>
        <w:sz w:val="22"/>
        <w:szCs w:val="22"/>
      </w:rPr>
    </w:lvl>
    <w:lvl w:ilvl="1" w:tplc="4656C460">
      <w:start w:val="1"/>
      <w:numFmt w:val="bullet"/>
      <w:lvlText w:val="•"/>
      <w:lvlJc w:val="left"/>
      <w:pPr>
        <w:ind w:left="1116" w:hanging="274"/>
      </w:pPr>
    </w:lvl>
    <w:lvl w:ilvl="2" w:tplc="46E2C6DC">
      <w:start w:val="1"/>
      <w:numFmt w:val="bullet"/>
      <w:lvlText w:val="•"/>
      <w:lvlJc w:val="left"/>
      <w:pPr>
        <w:ind w:left="2121" w:hanging="274"/>
      </w:pPr>
    </w:lvl>
    <w:lvl w:ilvl="3" w:tplc="A33A5996">
      <w:start w:val="1"/>
      <w:numFmt w:val="bullet"/>
      <w:lvlText w:val="•"/>
      <w:lvlJc w:val="left"/>
      <w:pPr>
        <w:ind w:left="3126" w:hanging="274"/>
      </w:pPr>
    </w:lvl>
    <w:lvl w:ilvl="4" w:tplc="582AA464">
      <w:start w:val="1"/>
      <w:numFmt w:val="bullet"/>
      <w:lvlText w:val="•"/>
      <w:lvlJc w:val="left"/>
      <w:pPr>
        <w:ind w:left="4131" w:hanging="274"/>
      </w:pPr>
    </w:lvl>
    <w:lvl w:ilvl="5" w:tplc="246EE9D0">
      <w:start w:val="1"/>
      <w:numFmt w:val="bullet"/>
      <w:lvlText w:val="•"/>
      <w:lvlJc w:val="left"/>
      <w:pPr>
        <w:ind w:left="5136" w:hanging="274"/>
      </w:pPr>
    </w:lvl>
    <w:lvl w:ilvl="6" w:tplc="53FC7E26">
      <w:start w:val="1"/>
      <w:numFmt w:val="bullet"/>
      <w:lvlText w:val="•"/>
      <w:lvlJc w:val="left"/>
      <w:pPr>
        <w:ind w:left="6140" w:hanging="274"/>
      </w:pPr>
    </w:lvl>
    <w:lvl w:ilvl="7" w:tplc="1DDE2114">
      <w:start w:val="1"/>
      <w:numFmt w:val="bullet"/>
      <w:lvlText w:val="•"/>
      <w:lvlJc w:val="left"/>
      <w:pPr>
        <w:ind w:left="7145" w:hanging="274"/>
      </w:pPr>
    </w:lvl>
    <w:lvl w:ilvl="8" w:tplc="4C64EC6C">
      <w:start w:val="1"/>
      <w:numFmt w:val="bullet"/>
      <w:lvlText w:val="•"/>
      <w:lvlJc w:val="left"/>
      <w:pPr>
        <w:ind w:left="8150" w:hanging="27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43"/>
    <w:rsid w:val="000417A6"/>
    <w:rsid w:val="0004406D"/>
    <w:rsid w:val="0006103C"/>
    <w:rsid w:val="000715A4"/>
    <w:rsid w:val="000C6851"/>
    <w:rsid w:val="001544FC"/>
    <w:rsid w:val="00182853"/>
    <w:rsid w:val="001A25CC"/>
    <w:rsid w:val="001C4285"/>
    <w:rsid w:val="001D0E1A"/>
    <w:rsid w:val="00203923"/>
    <w:rsid w:val="00210DF2"/>
    <w:rsid w:val="00297504"/>
    <w:rsid w:val="003A29E3"/>
    <w:rsid w:val="004721BA"/>
    <w:rsid w:val="004A0382"/>
    <w:rsid w:val="005369D0"/>
    <w:rsid w:val="005463FB"/>
    <w:rsid w:val="0057378D"/>
    <w:rsid w:val="00582243"/>
    <w:rsid w:val="00665D4C"/>
    <w:rsid w:val="00671AA5"/>
    <w:rsid w:val="006B06C3"/>
    <w:rsid w:val="006B34B7"/>
    <w:rsid w:val="006C5C27"/>
    <w:rsid w:val="006E327D"/>
    <w:rsid w:val="006F0F8B"/>
    <w:rsid w:val="007574DA"/>
    <w:rsid w:val="007B68A3"/>
    <w:rsid w:val="007F7A26"/>
    <w:rsid w:val="0081559E"/>
    <w:rsid w:val="00874302"/>
    <w:rsid w:val="008B05E3"/>
    <w:rsid w:val="00931FF8"/>
    <w:rsid w:val="00945E7D"/>
    <w:rsid w:val="009871A5"/>
    <w:rsid w:val="009978A1"/>
    <w:rsid w:val="009D37E5"/>
    <w:rsid w:val="009E090D"/>
    <w:rsid w:val="009F4DB0"/>
    <w:rsid w:val="00A0507E"/>
    <w:rsid w:val="00A66589"/>
    <w:rsid w:val="00A87E0F"/>
    <w:rsid w:val="00AA1604"/>
    <w:rsid w:val="00AC2059"/>
    <w:rsid w:val="00AC56AF"/>
    <w:rsid w:val="00AD4E18"/>
    <w:rsid w:val="00B24AD9"/>
    <w:rsid w:val="00B50F13"/>
    <w:rsid w:val="00C01B73"/>
    <w:rsid w:val="00C12CF0"/>
    <w:rsid w:val="00C742B0"/>
    <w:rsid w:val="00C91CD6"/>
    <w:rsid w:val="00CB76D8"/>
    <w:rsid w:val="00CF5CC3"/>
    <w:rsid w:val="00D17182"/>
    <w:rsid w:val="00D26FAC"/>
    <w:rsid w:val="00D51DB8"/>
    <w:rsid w:val="00DA3BB0"/>
    <w:rsid w:val="00DF251E"/>
    <w:rsid w:val="00E00DBD"/>
    <w:rsid w:val="00E31F88"/>
    <w:rsid w:val="00E61335"/>
    <w:rsid w:val="00E77022"/>
    <w:rsid w:val="00E83542"/>
    <w:rsid w:val="00EA15FF"/>
    <w:rsid w:val="00EF3105"/>
    <w:rsid w:val="00F57E45"/>
    <w:rsid w:val="00FA1F4C"/>
    <w:rsid w:val="00FB5B49"/>
    <w:rsid w:val="00FD1A7D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2243"/>
    <w:pPr>
      <w:widowControl w:val="0"/>
      <w:spacing w:before="0"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82243"/>
    <w:pPr>
      <w:ind w:left="112"/>
    </w:pPr>
    <w:rPr>
      <w:rFonts w:ascii="Calibri Light" w:eastAsia="Calibri Light" w:hAnsi="Calibri Light"/>
    </w:rPr>
  </w:style>
  <w:style w:type="character" w:customStyle="1" w:styleId="BodyTextChar">
    <w:name w:val="Body Text Char"/>
    <w:basedOn w:val="DefaultParagraphFont"/>
    <w:link w:val="BodyText"/>
    <w:uiPriority w:val="1"/>
    <w:rsid w:val="00582243"/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34"/>
    <w:qFormat/>
    <w:rsid w:val="00582243"/>
    <w:pPr>
      <w:ind w:left="720"/>
      <w:contextualSpacing/>
    </w:pPr>
  </w:style>
  <w:style w:type="table" w:styleId="TableGrid">
    <w:name w:val="Table Grid"/>
    <w:basedOn w:val="TableNormal"/>
    <w:uiPriority w:val="59"/>
    <w:rsid w:val="00B24AD9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2243"/>
    <w:pPr>
      <w:widowControl w:val="0"/>
      <w:spacing w:before="0"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82243"/>
    <w:pPr>
      <w:ind w:left="112"/>
    </w:pPr>
    <w:rPr>
      <w:rFonts w:ascii="Calibri Light" w:eastAsia="Calibri Light" w:hAnsi="Calibri Light"/>
    </w:rPr>
  </w:style>
  <w:style w:type="character" w:customStyle="1" w:styleId="BodyTextChar">
    <w:name w:val="Body Text Char"/>
    <w:basedOn w:val="DefaultParagraphFont"/>
    <w:link w:val="BodyText"/>
    <w:uiPriority w:val="1"/>
    <w:rsid w:val="00582243"/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34"/>
    <w:qFormat/>
    <w:rsid w:val="00582243"/>
    <w:pPr>
      <w:ind w:left="720"/>
      <w:contextualSpacing/>
    </w:pPr>
  </w:style>
  <w:style w:type="table" w:styleId="TableGrid">
    <w:name w:val="Table Grid"/>
    <w:basedOn w:val="TableNormal"/>
    <w:uiPriority w:val="59"/>
    <w:rsid w:val="00B24AD9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C5A0-D206-45E4-BDC3-E599862A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JVP Vode Vojvodine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Čolović</dc:creator>
  <cp:lastModifiedBy>Gordana Reljić</cp:lastModifiedBy>
  <cp:revision>3</cp:revision>
  <dcterms:created xsi:type="dcterms:W3CDTF">2023-08-29T08:53:00Z</dcterms:created>
  <dcterms:modified xsi:type="dcterms:W3CDTF">2023-08-30T10:39:00Z</dcterms:modified>
</cp:coreProperties>
</file>